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6C69E9" w:rsidRDefault="00C21170" w:rsidP="00CD4E37">
            <w:pPr>
              <w:suppressAutoHyphens/>
              <w:ind w:right="-142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-92075</wp:posOffset>
                  </wp:positionV>
                  <wp:extent cx="419100" cy="733425"/>
                  <wp:effectExtent l="0" t="0" r="0" b="9525"/>
                  <wp:wrapSquare wrapText="left"/>
                  <wp:docPr id="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 xml:space="preserve">АДМИНИСТРАЦИЯ </w:t>
      </w:r>
      <w:r w:rsidR="00436212">
        <w:rPr>
          <w:rFonts w:ascii="Times New Roman" w:hAnsi="Times New Roman" w:cs="Times New Roman"/>
          <w:i w:val="0"/>
          <w:sz w:val="32"/>
          <w:szCs w:val="32"/>
        </w:rPr>
        <w:t>КАРАГУЗИНСКОГО</w:t>
      </w:r>
      <w:r w:rsidRPr="00CD4E37">
        <w:rPr>
          <w:rFonts w:ascii="Times New Roman" w:hAnsi="Times New Roman" w:cs="Times New Roman"/>
          <w:i w:val="0"/>
          <w:sz w:val="32"/>
          <w:szCs w:val="32"/>
        </w:rPr>
        <w:t xml:space="preserve">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9003EB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22.06</w:t>
      </w:r>
      <w:r w:rsidR="00F3470D">
        <w:rPr>
          <w:sz w:val="28"/>
          <w:szCs w:val="28"/>
        </w:rPr>
        <w:t>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 xml:space="preserve">с. </w:t>
      </w:r>
      <w:r w:rsidR="00436212">
        <w:rPr>
          <w:sz w:val="28"/>
          <w:szCs w:val="28"/>
        </w:rPr>
        <w:t>Карагузино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52</w:t>
      </w:r>
      <w:r w:rsidR="001E24B9">
        <w:rPr>
          <w:sz w:val="28"/>
          <w:szCs w:val="28"/>
        </w:rPr>
        <w:t xml:space="preserve"> </w:t>
      </w:r>
    </w:p>
    <w:p w:rsidR="00F3470D" w:rsidRDefault="00F347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235BDA" w:rsidRPr="00235BDA" w:rsidRDefault="00235BDA" w:rsidP="00235BDA">
      <w:pPr>
        <w:pStyle w:val="40"/>
        <w:shd w:val="clear" w:color="auto" w:fill="auto"/>
        <w:spacing w:before="0" w:after="244"/>
        <w:ind w:left="460" w:firstLine="0"/>
        <w:jc w:val="both"/>
        <w:rPr>
          <w:sz w:val="28"/>
          <w:szCs w:val="28"/>
        </w:rPr>
      </w:pPr>
      <w:r w:rsidRPr="00235BDA">
        <w:rPr>
          <w:color w:val="000000"/>
          <w:sz w:val="28"/>
          <w:szCs w:val="28"/>
          <w:lang w:bidi="ru-RU"/>
        </w:rPr>
        <w:t>Об организации проведения мониторинга качества финансового менеджмента, осуществляемого главными распорядителями средств бюджета</w:t>
      </w:r>
      <w:r>
        <w:rPr>
          <w:color w:val="000000"/>
          <w:sz w:val="24"/>
          <w:szCs w:val="24"/>
          <w:lang w:bidi="ru-RU"/>
        </w:rPr>
        <w:t xml:space="preserve"> </w:t>
      </w:r>
      <w:r w:rsidR="00436212">
        <w:rPr>
          <w:color w:val="000000"/>
          <w:sz w:val="28"/>
          <w:szCs w:val="28"/>
          <w:lang w:bidi="ru-RU"/>
        </w:rPr>
        <w:t>Карагузинского</w:t>
      </w:r>
      <w:r w:rsidRPr="00235BDA">
        <w:rPr>
          <w:color w:val="000000"/>
          <w:sz w:val="28"/>
          <w:szCs w:val="28"/>
          <w:lang w:bidi="ru-RU"/>
        </w:rPr>
        <w:t xml:space="preserve"> сельсовета Саракташского района</w:t>
      </w:r>
    </w:p>
    <w:p w:rsidR="00235BDA" w:rsidRPr="00235BDA" w:rsidRDefault="00235BDA" w:rsidP="00235BDA">
      <w:pPr>
        <w:pStyle w:val="21"/>
        <w:shd w:val="clear" w:color="auto" w:fill="auto"/>
        <w:spacing w:before="0" w:after="236"/>
        <w:ind w:firstLine="0"/>
        <w:rPr>
          <w:sz w:val="28"/>
          <w:szCs w:val="28"/>
        </w:rPr>
      </w:pPr>
      <w:r w:rsidRPr="00235BDA">
        <w:rPr>
          <w:color w:val="000000"/>
          <w:sz w:val="28"/>
          <w:szCs w:val="28"/>
          <w:lang w:bidi="ru-RU"/>
        </w:rPr>
        <w:t xml:space="preserve">В целях повышения эффективности расходов бюджета </w:t>
      </w:r>
      <w:r w:rsidR="00436212">
        <w:rPr>
          <w:color w:val="000000"/>
          <w:sz w:val="28"/>
          <w:szCs w:val="28"/>
          <w:lang w:bidi="ru-RU"/>
        </w:rPr>
        <w:t>Карагузинского</w:t>
      </w:r>
      <w:r w:rsidRPr="00235BDA">
        <w:rPr>
          <w:color w:val="000000"/>
          <w:sz w:val="28"/>
          <w:szCs w:val="28"/>
          <w:lang w:bidi="ru-RU"/>
        </w:rPr>
        <w:t xml:space="preserve"> сельсовета Саракташского района и качества управления средствами бюджета </w:t>
      </w:r>
      <w:r w:rsidR="00436212">
        <w:rPr>
          <w:color w:val="000000"/>
          <w:sz w:val="28"/>
          <w:szCs w:val="28"/>
          <w:lang w:bidi="ru-RU"/>
        </w:rPr>
        <w:t>Карагузинского</w:t>
      </w:r>
      <w:r w:rsidRPr="00235BDA">
        <w:rPr>
          <w:color w:val="000000"/>
          <w:sz w:val="28"/>
          <w:szCs w:val="28"/>
          <w:lang w:bidi="ru-RU"/>
        </w:rPr>
        <w:t xml:space="preserve"> сельсовета</w:t>
      </w:r>
    </w:p>
    <w:p w:rsidR="00235BDA" w:rsidRPr="00235BDA" w:rsidRDefault="00235BDA" w:rsidP="00235BDA">
      <w:pPr>
        <w:pStyle w:val="21"/>
        <w:numPr>
          <w:ilvl w:val="0"/>
          <w:numId w:val="17"/>
        </w:numPr>
        <w:shd w:val="clear" w:color="auto" w:fill="auto"/>
        <w:tabs>
          <w:tab w:val="left" w:pos="350"/>
        </w:tabs>
        <w:spacing w:before="0" w:after="244" w:line="283" w:lineRule="exact"/>
        <w:ind w:firstLine="0"/>
        <w:rPr>
          <w:sz w:val="28"/>
          <w:szCs w:val="28"/>
        </w:rPr>
      </w:pPr>
      <w:r w:rsidRPr="00235BDA">
        <w:rPr>
          <w:color w:val="000000"/>
          <w:sz w:val="28"/>
          <w:szCs w:val="28"/>
          <w:lang w:bidi="ru-RU"/>
        </w:rPr>
        <w:t xml:space="preserve">Утвердить Положение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="00436212">
        <w:rPr>
          <w:color w:val="000000"/>
          <w:sz w:val="28"/>
          <w:szCs w:val="28"/>
          <w:lang w:bidi="ru-RU"/>
        </w:rPr>
        <w:t>Карагузинского</w:t>
      </w:r>
      <w:r w:rsidRPr="00235BDA">
        <w:rPr>
          <w:color w:val="000000"/>
          <w:sz w:val="28"/>
          <w:szCs w:val="28"/>
          <w:lang w:bidi="ru-RU"/>
        </w:rPr>
        <w:t xml:space="preserve"> сельсовета (приложение №1).</w:t>
      </w:r>
    </w:p>
    <w:p w:rsidR="00235BDA" w:rsidRPr="00235BDA" w:rsidRDefault="00235BDA" w:rsidP="00235BDA">
      <w:pPr>
        <w:pStyle w:val="21"/>
        <w:numPr>
          <w:ilvl w:val="0"/>
          <w:numId w:val="17"/>
        </w:numPr>
        <w:shd w:val="clear" w:color="auto" w:fill="auto"/>
        <w:tabs>
          <w:tab w:val="left" w:pos="350"/>
        </w:tabs>
        <w:spacing w:before="0" w:after="271"/>
        <w:ind w:firstLine="0"/>
        <w:rPr>
          <w:sz w:val="28"/>
          <w:szCs w:val="28"/>
        </w:rPr>
      </w:pPr>
      <w:r w:rsidRPr="00235BDA">
        <w:rPr>
          <w:color w:val="000000"/>
          <w:sz w:val="28"/>
          <w:szCs w:val="28"/>
          <w:lang w:bidi="ru-RU"/>
        </w:rPr>
        <w:t xml:space="preserve">Администрации </w:t>
      </w:r>
      <w:r w:rsidR="00436212">
        <w:rPr>
          <w:color w:val="000000"/>
          <w:sz w:val="28"/>
          <w:szCs w:val="28"/>
          <w:lang w:bidi="ru-RU"/>
        </w:rPr>
        <w:t>Карагузинского</w:t>
      </w:r>
      <w:r w:rsidRPr="00235BDA">
        <w:rPr>
          <w:color w:val="000000"/>
          <w:sz w:val="28"/>
          <w:szCs w:val="28"/>
          <w:lang w:bidi="ru-RU"/>
        </w:rPr>
        <w:t xml:space="preserve"> сельсовета обеспечить исполнение настоящего постановления в соответствии с Положением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="00436212">
        <w:rPr>
          <w:color w:val="000000"/>
          <w:sz w:val="28"/>
          <w:szCs w:val="28"/>
          <w:lang w:bidi="ru-RU"/>
        </w:rPr>
        <w:t>Карагузинского</w:t>
      </w:r>
      <w:r w:rsidRPr="00235BDA">
        <w:rPr>
          <w:color w:val="000000"/>
          <w:sz w:val="28"/>
          <w:szCs w:val="28"/>
          <w:lang w:bidi="ru-RU"/>
        </w:rPr>
        <w:t xml:space="preserve"> сельсовета Саракташского района.</w:t>
      </w:r>
    </w:p>
    <w:p w:rsidR="00235BDA" w:rsidRPr="00235BDA" w:rsidRDefault="00235BDA" w:rsidP="00235BDA">
      <w:pPr>
        <w:pStyle w:val="21"/>
        <w:numPr>
          <w:ilvl w:val="0"/>
          <w:numId w:val="17"/>
        </w:numPr>
        <w:shd w:val="clear" w:color="auto" w:fill="auto"/>
        <w:tabs>
          <w:tab w:val="left" w:pos="350"/>
        </w:tabs>
        <w:spacing w:before="0" w:after="0" w:line="240" w:lineRule="exact"/>
        <w:ind w:firstLine="0"/>
        <w:rPr>
          <w:sz w:val="28"/>
          <w:szCs w:val="28"/>
        </w:rPr>
      </w:pPr>
      <w:r w:rsidRPr="00235BDA">
        <w:rPr>
          <w:color w:val="000000"/>
          <w:sz w:val="28"/>
          <w:szCs w:val="28"/>
          <w:lang w:bidi="ru-RU"/>
        </w:rPr>
        <w:t>Контроль за выполнением настоящего постановления оставляю за собой.</w:t>
      </w:r>
    </w:p>
    <w:p w:rsidR="005447EA" w:rsidRDefault="005447EA" w:rsidP="00D11FFB">
      <w:pPr>
        <w:autoSpaceDE w:val="0"/>
        <w:autoSpaceDN w:val="0"/>
        <w:adjustRightInd w:val="0"/>
        <w:jc w:val="both"/>
        <w:rPr>
          <w:sz w:val="48"/>
          <w:szCs w:val="48"/>
        </w:rPr>
      </w:pPr>
    </w:p>
    <w:p w:rsidR="00E23446" w:rsidRPr="00C21170" w:rsidRDefault="00E23446" w:rsidP="00D11F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47EA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муниципального образования  </w:t>
      </w:r>
    </w:p>
    <w:p w:rsidR="005447EA" w:rsidRPr="00EA62BE" w:rsidRDefault="00436212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Карагузинский</w:t>
      </w:r>
      <w:r w:rsidR="005447EA">
        <w:rPr>
          <w:sz w:val="28"/>
          <w:szCs w:val="28"/>
        </w:rPr>
        <w:t xml:space="preserve"> сельсовет </w:t>
      </w:r>
      <w:r w:rsidR="005447EA" w:rsidRPr="00EA62BE">
        <w:rPr>
          <w:sz w:val="28"/>
          <w:szCs w:val="28"/>
        </w:rPr>
        <w:t xml:space="preserve">                               </w:t>
      </w:r>
      <w:r w:rsidR="005447EA">
        <w:rPr>
          <w:sz w:val="28"/>
          <w:szCs w:val="28"/>
        </w:rPr>
        <w:t xml:space="preserve">                 </w:t>
      </w:r>
      <w:r w:rsidR="005447EA" w:rsidRPr="00EA62BE">
        <w:rPr>
          <w:sz w:val="28"/>
          <w:szCs w:val="28"/>
        </w:rPr>
        <w:t xml:space="preserve"> </w:t>
      </w:r>
      <w:r>
        <w:rPr>
          <w:sz w:val="28"/>
          <w:szCs w:val="28"/>
        </w:rPr>
        <w:t>А.Х.Бикматов</w:t>
      </w:r>
    </w:p>
    <w:p w:rsidR="005447EA" w:rsidRPr="00EA62BE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E23446" w:rsidRDefault="00E23446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5447EA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9C0775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</w:t>
      </w:r>
      <w:r w:rsidRPr="00EA62BE">
        <w:rPr>
          <w:sz w:val="28"/>
          <w:szCs w:val="28"/>
        </w:rPr>
        <w:t xml:space="preserve"> района, </w:t>
      </w:r>
      <w:r w:rsidR="009C0775">
        <w:rPr>
          <w:sz w:val="28"/>
          <w:szCs w:val="28"/>
        </w:rPr>
        <w:t xml:space="preserve"> в дело.</w:t>
      </w:r>
    </w:p>
    <w:p w:rsidR="00D11FFB" w:rsidRDefault="00D11FFB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525E0" w:rsidRDefault="00F525E0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2B98" w:rsidRDefault="00012B98" w:rsidP="00E23446">
      <w:pPr>
        <w:jc w:val="right"/>
        <w:rPr>
          <w:smallCaps/>
        </w:rPr>
      </w:pPr>
    </w:p>
    <w:p w:rsidR="00AE63C9" w:rsidRDefault="00012B98" w:rsidP="00235B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BDA" w:rsidRDefault="00235BDA" w:rsidP="00235BDA">
      <w:pPr>
        <w:jc w:val="right"/>
      </w:pPr>
    </w:p>
    <w:p w:rsidR="00235BDA" w:rsidRDefault="00235BDA" w:rsidP="00235BDA">
      <w:pPr>
        <w:jc w:val="right"/>
      </w:pPr>
    </w:p>
    <w:p w:rsidR="00235BDA" w:rsidRDefault="00235BDA" w:rsidP="00235BDA">
      <w:pPr>
        <w:jc w:val="right"/>
      </w:pPr>
    </w:p>
    <w:p w:rsidR="00235BDA" w:rsidRDefault="00235BDA" w:rsidP="00235BDA">
      <w:pPr>
        <w:jc w:val="right"/>
      </w:pPr>
    </w:p>
    <w:p w:rsidR="00436212" w:rsidRDefault="00436212" w:rsidP="00BD5CAC">
      <w:pPr>
        <w:pStyle w:val="21"/>
        <w:shd w:val="clear" w:color="auto" w:fill="auto"/>
        <w:spacing w:before="0" w:after="0" w:line="283" w:lineRule="exact"/>
        <w:ind w:left="1720" w:firstLine="0"/>
        <w:jc w:val="right"/>
        <w:rPr>
          <w:color w:val="000000"/>
          <w:sz w:val="24"/>
          <w:szCs w:val="24"/>
          <w:lang w:bidi="ru-RU"/>
        </w:rPr>
      </w:pPr>
    </w:p>
    <w:p w:rsidR="00BD5CAC" w:rsidRDefault="00235BDA" w:rsidP="00BD5CAC">
      <w:pPr>
        <w:pStyle w:val="21"/>
        <w:shd w:val="clear" w:color="auto" w:fill="auto"/>
        <w:spacing w:before="0" w:after="0" w:line="283" w:lineRule="exact"/>
        <w:ind w:left="1720"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Приложение №1 к постановлению </w:t>
      </w:r>
    </w:p>
    <w:p w:rsidR="00BD5CAC" w:rsidRDefault="00BD5CAC" w:rsidP="00BD5CAC">
      <w:pPr>
        <w:pStyle w:val="21"/>
        <w:shd w:val="clear" w:color="auto" w:fill="auto"/>
        <w:spacing w:before="0" w:after="0" w:line="283" w:lineRule="exact"/>
        <w:ind w:left="1720"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А</w:t>
      </w:r>
      <w:r w:rsidR="00235BDA">
        <w:rPr>
          <w:color w:val="000000"/>
          <w:sz w:val="24"/>
          <w:szCs w:val="24"/>
          <w:lang w:bidi="ru-RU"/>
        </w:rPr>
        <w:t>дминистрации</w:t>
      </w:r>
      <w:r>
        <w:rPr>
          <w:color w:val="000000"/>
          <w:sz w:val="24"/>
          <w:szCs w:val="24"/>
          <w:lang w:bidi="ru-RU"/>
        </w:rPr>
        <w:t xml:space="preserve"> </w:t>
      </w:r>
      <w:r w:rsidR="00436212">
        <w:rPr>
          <w:color w:val="000000"/>
          <w:sz w:val="24"/>
          <w:szCs w:val="24"/>
          <w:lang w:bidi="ru-RU"/>
        </w:rPr>
        <w:t>Карагузинского</w:t>
      </w:r>
      <w:r w:rsidR="00235BDA">
        <w:rPr>
          <w:color w:val="000000"/>
          <w:sz w:val="24"/>
          <w:szCs w:val="24"/>
          <w:lang w:bidi="ru-RU"/>
        </w:rPr>
        <w:t xml:space="preserve"> </w:t>
      </w:r>
    </w:p>
    <w:p w:rsidR="00235BDA" w:rsidRDefault="00235BDA" w:rsidP="00BD5CAC">
      <w:pPr>
        <w:pStyle w:val="21"/>
        <w:shd w:val="clear" w:color="auto" w:fill="auto"/>
        <w:spacing w:before="0" w:after="0" w:line="283" w:lineRule="exact"/>
        <w:ind w:left="1720"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сельсовета от</w:t>
      </w:r>
      <w:r w:rsidR="009003EB">
        <w:rPr>
          <w:color w:val="000000"/>
          <w:sz w:val="24"/>
          <w:szCs w:val="24"/>
          <w:lang w:bidi="ru-RU"/>
        </w:rPr>
        <w:t>22.06</w:t>
      </w:r>
      <w:r>
        <w:rPr>
          <w:color w:val="000000"/>
          <w:sz w:val="24"/>
          <w:szCs w:val="24"/>
          <w:lang w:bidi="ru-RU"/>
        </w:rPr>
        <w:t>.2020 г. №</w:t>
      </w:r>
      <w:r w:rsidR="009003EB">
        <w:rPr>
          <w:color w:val="000000"/>
          <w:sz w:val="24"/>
          <w:szCs w:val="24"/>
          <w:lang w:bidi="ru-RU"/>
        </w:rPr>
        <w:t>52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BD5CAC" w:rsidRDefault="00BD5CAC" w:rsidP="00BD5CAC">
      <w:pPr>
        <w:pStyle w:val="21"/>
        <w:shd w:val="clear" w:color="auto" w:fill="auto"/>
        <w:spacing w:before="0" w:after="0" w:line="283" w:lineRule="exact"/>
        <w:ind w:left="1720" w:firstLine="0"/>
        <w:jc w:val="right"/>
        <w:rPr>
          <w:color w:val="000000"/>
          <w:sz w:val="24"/>
          <w:szCs w:val="24"/>
          <w:lang w:bidi="ru-RU"/>
        </w:rPr>
      </w:pPr>
    </w:p>
    <w:p w:rsidR="00BD5CAC" w:rsidRDefault="00BD5CAC" w:rsidP="00BD5CAC">
      <w:pPr>
        <w:pStyle w:val="21"/>
        <w:shd w:val="clear" w:color="auto" w:fill="auto"/>
        <w:spacing w:before="0" w:after="0" w:line="283" w:lineRule="exact"/>
        <w:ind w:left="1720" w:firstLine="0"/>
        <w:jc w:val="right"/>
      </w:pPr>
    </w:p>
    <w:p w:rsidR="00235BDA" w:rsidRDefault="00235BDA" w:rsidP="00BD5CAC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rPr>
          <w:color w:val="000000"/>
          <w:sz w:val="24"/>
          <w:szCs w:val="24"/>
          <w:lang w:bidi="ru-RU"/>
        </w:rPr>
        <w:t>ПОЛОЖЕНИЕ</w:t>
      </w:r>
    </w:p>
    <w:p w:rsidR="00235BDA" w:rsidRDefault="00235BDA" w:rsidP="00235BDA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rPr>
          <w:color w:val="000000"/>
          <w:sz w:val="24"/>
          <w:szCs w:val="24"/>
          <w:lang w:bidi="ru-RU"/>
        </w:rPr>
        <w:t>ОБ ОРГАНИЗАЦИИ ПРОВЕДЕНИЯ МОНИТОРИНГА КАЧЕСТВА ФИНАНСОВОГО</w:t>
      </w:r>
      <w:r>
        <w:rPr>
          <w:color w:val="000000"/>
          <w:sz w:val="24"/>
          <w:szCs w:val="24"/>
          <w:lang w:bidi="ru-RU"/>
        </w:rPr>
        <w:br/>
        <w:t>МЕНЕДЖМЕНТА, ОСУЩЕСТВЛЯЕМОГО ГЛАВНЫМИ РАСПОРЯДИТЕЛЯМИ</w:t>
      </w:r>
      <w:r>
        <w:rPr>
          <w:color w:val="000000"/>
          <w:sz w:val="24"/>
          <w:szCs w:val="24"/>
          <w:lang w:bidi="ru-RU"/>
        </w:rPr>
        <w:br/>
        <w:t xml:space="preserve">БЮДЖЕТНЫХ СРЕДСТВ БЮДЖЕТА </w:t>
      </w:r>
      <w:r w:rsidR="00436212">
        <w:rPr>
          <w:color w:val="000000"/>
          <w:sz w:val="24"/>
          <w:szCs w:val="24"/>
          <w:lang w:bidi="ru-RU"/>
        </w:rPr>
        <w:t>КАРАГУЗИНСКОГО</w:t>
      </w:r>
      <w:r>
        <w:rPr>
          <w:color w:val="000000"/>
          <w:sz w:val="24"/>
          <w:szCs w:val="24"/>
          <w:lang w:bidi="ru-RU"/>
        </w:rPr>
        <w:t xml:space="preserve"> СЕЛЬСОВЕТА</w:t>
      </w:r>
    </w:p>
    <w:p w:rsidR="00235BDA" w:rsidRDefault="00235BDA" w:rsidP="00235BDA">
      <w:pPr>
        <w:pStyle w:val="21"/>
        <w:shd w:val="clear" w:color="auto" w:fill="auto"/>
        <w:spacing w:before="0" w:after="267" w:line="274" w:lineRule="exact"/>
        <w:ind w:firstLine="0"/>
        <w:jc w:val="center"/>
      </w:pPr>
      <w:r>
        <w:rPr>
          <w:color w:val="000000"/>
          <w:sz w:val="24"/>
          <w:szCs w:val="24"/>
          <w:lang w:bidi="ru-RU"/>
        </w:rPr>
        <w:t>САРАКТАШСКОГО РАЙОНА</w:t>
      </w:r>
    </w:p>
    <w:p w:rsidR="00235BDA" w:rsidRPr="0021761C" w:rsidRDefault="00235BDA" w:rsidP="00235BDA">
      <w:pPr>
        <w:pStyle w:val="21"/>
        <w:numPr>
          <w:ilvl w:val="0"/>
          <w:numId w:val="18"/>
        </w:numPr>
        <w:shd w:val="clear" w:color="auto" w:fill="auto"/>
        <w:tabs>
          <w:tab w:val="left" w:pos="4413"/>
        </w:tabs>
        <w:spacing w:before="0" w:after="252" w:line="240" w:lineRule="exact"/>
        <w:ind w:left="4140"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Общие положения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480"/>
        </w:tabs>
        <w:spacing w:before="0" w:after="236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 xml:space="preserve">Настоящее Положение определяет организацию проведения мониторинга качества финансового менеджмента, осуществляемого главными распорядителями бюджетных средств (далее - ГРБС) </w:t>
      </w:r>
      <w:r w:rsidR="00436212">
        <w:rPr>
          <w:color w:val="000000"/>
          <w:sz w:val="28"/>
          <w:szCs w:val="28"/>
          <w:lang w:bidi="ru-RU"/>
        </w:rPr>
        <w:t>Карагузинского</w:t>
      </w:r>
      <w:r w:rsidRPr="0021761C">
        <w:rPr>
          <w:color w:val="000000"/>
          <w:sz w:val="28"/>
          <w:szCs w:val="28"/>
          <w:lang w:bidi="ru-RU"/>
        </w:rPr>
        <w:t xml:space="preserve"> сельсовета Саракташского района (далее - бюджета сельсовета).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489"/>
        </w:tabs>
        <w:spacing w:before="0" w:after="248" w:line="283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 xml:space="preserve">Оценка осуществляется в отношении главных распорядителей бюджетных средств </w:t>
      </w:r>
      <w:r w:rsidR="00436212">
        <w:rPr>
          <w:color w:val="000000"/>
          <w:sz w:val="28"/>
          <w:szCs w:val="28"/>
          <w:lang w:bidi="ru-RU"/>
        </w:rPr>
        <w:t>Карагузинского</w:t>
      </w:r>
      <w:r w:rsidRPr="0021761C">
        <w:rPr>
          <w:color w:val="000000"/>
          <w:sz w:val="28"/>
          <w:szCs w:val="28"/>
          <w:lang w:bidi="ru-RU"/>
        </w:rPr>
        <w:t xml:space="preserve"> сельсовета.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542"/>
        </w:tabs>
        <w:spacing w:before="0" w:after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 xml:space="preserve">Мониторинг качества финансового менеджмента ГРБС осуществляется финансовым органом администрации </w:t>
      </w:r>
      <w:r w:rsidR="00436212">
        <w:rPr>
          <w:color w:val="000000"/>
          <w:sz w:val="28"/>
          <w:szCs w:val="28"/>
          <w:lang w:bidi="ru-RU"/>
        </w:rPr>
        <w:t>Карагузинского</w:t>
      </w:r>
      <w:r w:rsidRPr="0021761C">
        <w:rPr>
          <w:color w:val="000000"/>
          <w:sz w:val="28"/>
          <w:szCs w:val="28"/>
          <w:lang w:bidi="ru-RU"/>
        </w:rPr>
        <w:t xml:space="preserve"> сельсовета.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480"/>
        </w:tabs>
        <w:spacing w:before="0" w:after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Мониторинг качества финансового менеджмента состоит из годового мониторинга качества финансового менеджмента.</w:t>
      </w:r>
    </w:p>
    <w:p w:rsidR="00235BDA" w:rsidRPr="0021761C" w:rsidRDefault="00235BDA" w:rsidP="00235BDA">
      <w:pPr>
        <w:pStyle w:val="21"/>
        <w:shd w:val="clear" w:color="auto" w:fill="auto"/>
        <w:spacing w:before="0" w:after="0" w:line="274" w:lineRule="exact"/>
        <w:ind w:firstLine="34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Мониторинг качества финансового менеджмента проводится на основании показателей сводной бюджетной росписи, бюджетной отчетности, документов и материалов, представленных в финансовый орган главными распорядителями средств бюджета сельсовета в соответствии с п.З настоящего Положения.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480"/>
        </w:tabs>
        <w:spacing w:before="0" w:after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 xml:space="preserve">Годовой мониторинг качества финансового менеджмента проводится по состоянию на 1 января года, следующего за отчетным финансовым годом в течение 40 рабочих дней с момента представления годовой бюджетной отчетности об исполнении бюджета сельсовета в финансовый орган администрации </w:t>
      </w:r>
      <w:r w:rsidR="00436212">
        <w:rPr>
          <w:color w:val="000000"/>
          <w:sz w:val="28"/>
          <w:szCs w:val="28"/>
          <w:lang w:bidi="ru-RU"/>
        </w:rPr>
        <w:t>Карагузинского</w:t>
      </w:r>
      <w:r w:rsidRPr="0021761C">
        <w:rPr>
          <w:color w:val="000000"/>
          <w:sz w:val="28"/>
          <w:szCs w:val="28"/>
          <w:lang w:bidi="ru-RU"/>
        </w:rPr>
        <w:t xml:space="preserve"> сельсовета по показателям в соответствии с приложением №1 к настоящему Положению.</w:t>
      </w:r>
    </w:p>
    <w:p w:rsidR="00BD5CAC" w:rsidRPr="0021761C" w:rsidRDefault="00BD5CAC" w:rsidP="00BD5CAC">
      <w:pPr>
        <w:pStyle w:val="21"/>
        <w:shd w:val="clear" w:color="auto" w:fill="auto"/>
        <w:tabs>
          <w:tab w:val="left" w:pos="480"/>
        </w:tabs>
        <w:spacing w:before="0" w:after="0" w:line="274" w:lineRule="exact"/>
        <w:ind w:firstLine="0"/>
        <w:rPr>
          <w:sz w:val="28"/>
          <w:szCs w:val="28"/>
        </w:rPr>
      </w:pPr>
    </w:p>
    <w:p w:rsidR="00235BDA" w:rsidRPr="0021761C" w:rsidRDefault="00235BDA" w:rsidP="00BD5CAC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74" w:lineRule="exact"/>
        <w:ind w:left="1134" w:firstLine="0"/>
        <w:jc w:val="center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Организация проведения мониторинга качества</w:t>
      </w:r>
    </w:p>
    <w:p w:rsidR="00235BDA" w:rsidRPr="0021761C" w:rsidRDefault="00235BDA" w:rsidP="00BD5CAC">
      <w:pPr>
        <w:pStyle w:val="21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финансового менеджмента ГРБС и формирования отчета о его</w:t>
      </w:r>
    </w:p>
    <w:p w:rsidR="00235BDA" w:rsidRPr="0021761C" w:rsidRDefault="00235BDA" w:rsidP="00BD5CAC">
      <w:pPr>
        <w:pStyle w:val="21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результатах</w:t>
      </w:r>
    </w:p>
    <w:p w:rsidR="00235BDA" w:rsidRPr="0021761C" w:rsidRDefault="00235BDA" w:rsidP="00BD5CAC">
      <w:pPr>
        <w:pStyle w:val="21"/>
        <w:numPr>
          <w:ilvl w:val="1"/>
          <w:numId w:val="18"/>
        </w:numPr>
        <w:shd w:val="clear" w:color="auto" w:fill="auto"/>
        <w:tabs>
          <w:tab w:val="left" w:pos="484"/>
        </w:tabs>
        <w:spacing w:before="0" w:after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 xml:space="preserve">В целях проведения мониторинга качества финансового менеджмента в течение 15 рабочих дней с момента предоставления информации ГРБС согласно приложения №2 к настоящему Положению финансовый орган администрации </w:t>
      </w:r>
      <w:r w:rsidR="00436212">
        <w:rPr>
          <w:color w:val="000000"/>
          <w:sz w:val="28"/>
          <w:szCs w:val="28"/>
          <w:lang w:bidi="ru-RU"/>
        </w:rPr>
        <w:t>Карагузинского</w:t>
      </w:r>
      <w:r w:rsidRPr="0021761C">
        <w:rPr>
          <w:color w:val="000000"/>
          <w:sz w:val="28"/>
          <w:szCs w:val="28"/>
          <w:lang w:bidi="ru-RU"/>
        </w:rPr>
        <w:t xml:space="preserve"> сельсовета проводит расчет показателей качества финансового менеджмента ГРБС.</w:t>
      </w:r>
    </w:p>
    <w:p w:rsidR="00235BDA" w:rsidRPr="0021761C" w:rsidRDefault="00235BDA" w:rsidP="00235BDA">
      <w:pPr>
        <w:pStyle w:val="21"/>
        <w:numPr>
          <w:ilvl w:val="0"/>
          <w:numId w:val="19"/>
        </w:numPr>
        <w:shd w:val="clear" w:color="auto" w:fill="auto"/>
        <w:tabs>
          <w:tab w:val="left" w:pos="489"/>
        </w:tabs>
        <w:spacing w:before="0" w:after="248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 xml:space="preserve">Администрация </w:t>
      </w:r>
      <w:r w:rsidR="00436212">
        <w:rPr>
          <w:color w:val="000000"/>
          <w:sz w:val="28"/>
          <w:szCs w:val="28"/>
          <w:lang w:bidi="ru-RU"/>
        </w:rPr>
        <w:t>Карагузинского</w:t>
      </w:r>
      <w:r w:rsidRPr="0021761C">
        <w:rPr>
          <w:color w:val="000000"/>
          <w:sz w:val="28"/>
          <w:szCs w:val="28"/>
          <w:lang w:bidi="ru-RU"/>
        </w:rPr>
        <w:t xml:space="preserve"> сельсовета размещает на официальном Интернетсайте отчет о результатах годового мониторинга качества финансового менеджмента ГРБС по форме согласно приложения №3 к настоящему Положению.</w:t>
      </w:r>
    </w:p>
    <w:p w:rsidR="00235BDA" w:rsidRPr="0021761C" w:rsidRDefault="00235BDA" w:rsidP="0021761C">
      <w:pPr>
        <w:pStyle w:val="21"/>
        <w:numPr>
          <w:ilvl w:val="0"/>
          <w:numId w:val="18"/>
        </w:numPr>
        <w:shd w:val="clear" w:color="auto" w:fill="auto"/>
        <w:tabs>
          <w:tab w:val="left" w:pos="2268"/>
        </w:tabs>
        <w:spacing w:before="0" w:after="233" w:line="269" w:lineRule="exact"/>
        <w:ind w:left="1701" w:right="1440" w:firstLine="851"/>
        <w:jc w:val="left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Порядок расчета показателей мониторинга качества финансового менеджмента ГРБС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484"/>
        </w:tabs>
        <w:spacing w:before="0" w:after="0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lastRenderedPageBreak/>
        <w:t>Мониторинг качества финансового менеджмента производится по следующим направлениям:</w:t>
      </w:r>
    </w:p>
    <w:p w:rsidR="00235BDA" w:rsidRPr="0021761C" w:rsidRDefault="00235BDA" w:rsidP="00235BDA">
      <w:pPr>
        <w:jc w:val="right"/>
        <w:rPr>
          <w:sz w:val="28"/>
          <w:szCs w:val="28"/>
        </w:rPr>
      </w:pPr>
    </w:p>
    <w:p w:rsidR="00235BDA" w:rsidRPr="0021761C" w:rsidRDefault="00235BDA" w:rsidP="00235BDA">
      <w:pPr>
        <w:pStyle w:val="21"/>
        <w:numPr>
          <w:ilvl w:val="0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мониторинг механизмов планирования расходов бюджета;</w:t>
      </w:r>
    </w:p>
    <w:p w:rsidR="00235BDA" w:rsidRPr="0021761C" w:rsidRDefault="00235BDA" w:rsidP="00235BDA">
      <w:pPr>
        <w:pStyle w:val="21"/>
        <w:numPr>
          <w:ilvl w:val="0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мониторинг результатов исполнения бюджета в части расходов;</w:t>
      </w:r>
    </w:p>
    <w:p w:rsidR="00235BDA" w:rsidRPr="0021761C" w:rsidRDefault="00235BDA" w:rsidP="00235BDA">
      <w:pPr>
        <w:pStyle w:val="21"/>
        <w:numPr>
          <w:ilvl w:val="0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мониторинг исполнения бюджета сельсовета по доходам;</w:t>
      </w:r>
    </w:p>
    <w:p w:rsidR="00235BDA" w:rsidRPr="0021761C" w:rsidRDefault="00235BDA" w:rsidP="00235BDA">
      <w:pPr>
        <w:pStyle w:val="21"/>
        <w:numPr>
          <w:ilvl w:val="0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мониторинг состояния учета и отчетности;</w:t>
      </w:r>
    </w:p>
    <w:p w:rsidR="00235BDA" w:rsidRPr="0021761C" w:rsidRDefault="00235BDA" w:rsidP="00235BDA">
      <w:pPr>
        <w:pStyle w:val="21"/>
        <w:numPr>
          <w:ilvl w:val="0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мониторинг исполнения судебных актов.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519"/>
        </w:tabs>
        <w:spacing w:before="0" w:after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Перечень показателей качества финансового менеджмента ГРБС приведен в приложении №1 к настоящему Положению.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519"/>
        </w:tabs>
        <w:spacing w:before="0" w:after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Перечень исходных данных для проведения мониторинга качества финансового менеджмента ГРБС приведен в приложении №2 к настоящему Положению.</w:t>
      </w:r>
    </w:p>
    <w:p w:rsidR="00235BDA" w:rsidRPr="0021761C" w:rsidRDefault="00235BDA" w:rsidP="00235BDA">
      <w:pPr>
        <w:pStyle w:val="21"/>
        <w:shd w:val="clear" w:color="auto" w:fill="auto"/>
        <w:spacing w:before="0" w:after="0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Показатели и единицы измерения (графы 2, 3 таблицы Приложения№2) определяются исходя из перечня показателей, приведенных в приложении №1 к настоящему Положению.</w:t>
      </w:r>
    </w:p>
    <w:p w:rsidR="00235BDA" w:rsidRPr="0021761C" w:rsidRDefault="00235BDA" w:rsidP="00235BDA">
      <w:pPr>
        <w:pStyle w:val="21"/>
        <w:shd w:val="clear" w:color="auto" w:fill="auto"/>
        <w:spacing w:before="0" w:after="244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Данные в графу 4 таблицы Приложения №2 указанного перечня вносят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данных».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519"/>
        </w:tabs>
        <w:spacing w:before="0" w:after="267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В случае если по отдельному ГРБС отсутствуют данные, необходимые для расчета конкретного показателя, то показатель считается неприменимым. При этом максимальная оценка по показателю пропорционально распределяется по остальным показателям качества финансового менеджмента.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519"/>
        </w:tabs>
        <w:spacing w:before="0" w:after="0" w:line="240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Оценка качества финансового менеджмента производится на основании:</w:t>
      </w:r>
    </w:p>
    <w:p w:rsidR="00235BDA" w:rsidRPr="0021761C" w:rsidRDefault="00235BDA" w:rsidP="00235BDA">
      <w:pPr>
        <w:pStyle w:val="21"/>
        <w:numPr>
          <w:ilvl w:val="0"/>
          <w:numId w:val="20"/>
        </w:numPr>
        <w:shd w:val="clear" w:color="auto" w:fill="auto"/>
        <w:spacing w:before="0" w:after="0" w:line="283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 xml:space="preserve"> балльной оценки по каждому из показателей, указанных в приложении №1 к Положению.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523"/>
        </w:tabs>
        <w:spacing w:before="0" w:after="0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45 баллам.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528"/>
        </w:tabs>
        <w:spacing w:before="0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519"/>
        </w:tabs>
        <w:spacing w:before="0" w:after="271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Расчет суммарной оценки качества финансового менеджмента (КФМ) каждого ГРБС осуществляется по следующей формуле:</w:t>
      </w:r>
    </w:p>
    <w:p w:rsidR="00235BDA" w:rsidRPr="0021761C" w:rsidRDefault="00235BDA" w:rsidP="00235BDA">
      <w:pPr>
        <w:pStyle w:val="21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 xml:space="preserve">КФМ = </w:t>
      </w:r>
      <w:r w:rsidRPr="0021761C">
        <w:rPr>
          <w:color w:val="000000"/>
          <w:sz w:val="28"/>
          <w:szCs w:val="28"/>
          <w:lang w:val="en-US" w:eastAsia="en-US" w:bidi="en-US"/>
        </w:rPr>
        <w:t>SUM</w:t>
      </w:r>
      <w:r w:rsidRPr="0021761C">
        <w:rPr>
          <w:color w:val="000000"/>
          <w:sz w:val="28"/>
          <w:szCs w:val="28"/>
          <w:lang w:eastAsia="en-US" w:bidi="en-US"/>
        </w:rPr>
        <w:t xml:space="preserve"> </w:t>
      </w:r>
      <w:r w:rsidRPr="0021761C">
        <w:rPr>
          <w:color w:val="000000"/>
          <w:sz w:val="28"/>
          <w:szCs w:val="28"/>
          <w:lang w:val="en-US" w:eastAsia="en-US" w:bidi="en-US"/>
        </w:rPr>
        <w:t>Bi</w:t>
      </w:r>
      <w:r w:rsidRPr="0021761C">
        <w:rPr>
          <w:color w:val="000000"/>
          <w:sz w:val="28"/>
          <w:szCs w:val="28"/>
          <w:lang w:bidi="ru-RU"/>
        </w:rPr>
        <w:t>,</w:t>
      </w:r>
    </w:p>
    <w:p w:rsidR="00235BDA" w:rsidRPr="0021761C" w:rsidRDefault="00235BDA" w:rsidP="00235BDA">
      <w:pPr>
        <w:pStyle w:val="21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где:</w:t>
      </w:r>
    </w:p>
    <w:p w:rsidR="00235BDA" w:rsidRPr="0021761C" w:rsidRDefault="00235BDA" w:rsidP="00235BDA">
      <w:pPr>
        <w:pStyle w:val="21"/>
        <w:shd w:val="clear" w:color="auto" w:fill="auto"/>
        <w:spacing w:before="0" w:after="244"/>
        <w:ind w:left="260" w:right="4440" w:hanging="260"/>
        <w:jc w:val="left"/>
        <w:rPr>
          <w:sz w:val="28"/>
          <w:szCs w:val="28"/>
        </w:rPr>
      </w:pPr>
      <w:r w:rsidRPr="0021761C">
        <w:rPr>
          <w:color w:val="000000"/>
          <w:sz w:val="28"/>
          <w:szCs w:val="28"/>
          <w:lang w:val="en-US" w:eastAsia="en-US" w:bidi="en-US"/>
        </w:rPr>
        <w:t>Bi</w:t>
      </w:r>
      <w:r w:rsidRPr="0021761C">
        <w:rPr>
          <w:color w:val="000000"/>
          <w:sz w:val="28"/>
          <w:szCs w:val="28"/>
          <w:lang w:eastAsia="en-US" w:bidi="en-US"/>
        </w:rPr>
        <w:t xml:space="preserve"> </w:t>
      </w:r>
      <w:r w:rsidRPr="0021761C">
        <w:rPr>
          <w:color w:val="000000"/>
          <w:sz w:val="28"/>
          <w:szCs w:val="28"/>
          <w:lang w:bidi="ru-RU"/>
        </w:rPr>
        <w:t xml:space="preserve">- итоговое значение оценки по направлению; </w:t>
      </w:r>
      <w:r w:rsidRPr="0021761C">
        <w:rPr>
          <w:color w:val="000000"/>
          <w:sz w:val="28"/>
          <w:szCs w:val="28"/>
          <w:lang w:val="en-US" w:eastAsia="en-US" w:bidi="en-US"/>
        </w:rPr>
        <w:t>i</w:t>
      </w:r>
      <w:r w:rsidRPr="0021761C">
        <w:rPr>
          <w:color w:val="000000"/>
          <w:sz w:val="28"/>
          <w:szCs w:val="28"/>
          <w:lang w:eastAsia="en-US" w:bidi="en-US"/>
        </w:rPr>
        <w:t xml:space="preserve"> </w:t>
      </w:r>
      <w:r w:rsidRPr="0021761C">
        <w:rPr>
          <w:color w:val="000000"/>
          <w:sz w:val="28"/>
          <w:szCs w:val="28"/>
          <w:lang w:bidi="ru-RU"/>
        </w:rPr>
        <w:t>- номер направления оценки.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519"/>
        </w:tabs>
        <w:spacing w:before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 xml:space="preserve">Итоговое значение оценки по направлению </w:t>
      </w:r>
      <w:r w:rsidRPr="0021761C">
        <w:rPr>
          <w:color w:val="000000"/>
          <w:sz w:val="28"/>
          <w:szCs w:val="28"/>
          <w:lang w:eastAsia="en-US" w:bidi="en-US"/>
        </w:rPr>
        <w:t>(</w:t>
      </w:r>
      <w:r w:rsidRPr="0021761C">
        <w:rPr>
          <w:color w:val="000000"/>
          <w:sz w:val="28"/>
          <w:szCs w:val="28"/>
          <w:lang w:val="en-US" w:eastAsia="en-US" w:bidi="en-US"/>
        </w:rPr>
        <w:t>Bi</w:t>
      </w:r>
      <w:r w:rsidRPr="0021761C">
        <w:rPr>
          <w:color w:val="000000"/>
          <w:sz w:val="28"/>
          <w:szCs w:val="28"/>
          <w:lang w:eastAsia="en-US" w:bidi="en-US"/>
        </w:rPr>
        <w:t xml:space="preserve">) </w:t>
      </w:r>
      <w:r w:rsidRPr="0021761C">
        <w:rPr>
          <w:color w:val="000000"/>
          <w:sz w:val="28"/>
          <w:szCs w:val="28"/>
          <w:lang w:bidi="ru-RU"/>
        </w:rPr>
        <w:t>рассчитывается по следующей формуле:</w:t>
      </w:r>
    </w:p>
    <w:p w:rsidR="00235BDA" w:rsidRPr="0021761C" w:rsidRDefault="00235BDA" w:rsidP="00235BDA">
      <w:pPr>
        <w:pStyle w:val="21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val="en-US" w:eastAsia="en-US" w:bidi="en-US"/>
        </w:rPr>
        <w:t>Bi</w:t>
      </w:r>
      <w:r w:rsidRPr="0021761C">
        <w:rPr>
          <w:color w:val="000000"/>
          <w:sz w:val="28"/>
          <w:szCs w:val="28"/>
          <w:lang w:eastAsia="en-US" w:bidi="en-US"/>
        </w:rPr>
        <w:t xml:space="preserve"> </w:t>
      </w:r>
      <w:r w:rsidRPr="0021761C">
        <w:rPr>
          <w:color w:val="000000"/>
          <w:sz w:val="28"/>
          <w:szCs w:val="28"/>
          <w:lang w:bidi="ru-RU"/>
        </w:rPr>
        <w:t xml:space="preserve">= </w:t>
      </w:r>
      <w:r w:rsidRPr="0021761C">
        <w:rPr>
          <w:color w:val="000000"/>
          <w:sz w:val="28"/>
          <w:szCs w:val="28"/>
          <w:lang w:val="en-US" w:eastAsia="en-US" w:bidi="en-US"/>
        </w:rPr>
        <w:t>SUM</w:t>
      </w:r>
      <w:r w:rsidRPr="0021761C">
        <w:rPr>
          <w:color w:val="000000"/>
          <w:sz w:val="28"/>
          <w:szCs w:val="28"/>
          <w:lang w:eastAsia="en-US" w:bidi="en-US"/>
        </w:rPr>
        <w:t xml:space="preserve"> </w:t>
      </w:r>
      <w:r w:rsidRPr="0021761C">
        <w:rPr>
          <w:color w:val="000000"/>
          <w:sz w:val="28"/>
          <w:szCs w:val="28"/>
          <w:lang w:val="en-US" w:eastAsia="en-US" w:bidi="en-US"/>
        </w:rPr>
        <w:t>Kj</w:t>
      </w:r>
      <w:r w:rsidRPr="0021761C">
        <w:rPr>
          <w:color w:val="000000"/>
          <w:sz w:val="28"/>
          <w:szCs w:val="28"/>
          <w:lang w:eastAsia="en-US" w:bidi="en-US"/>
        </w:rPr>
        <w:t xml:space="preserve"> </w:t>
      </w:r>
      <w:r w:rsidRPr="0021761C">
        <w:rPr>
          <w:color w:val="000000"/>
          <w:sz w:val="28"/>
          <w:szCs w:val="28"/>
          <w:lang w:bidi="ru-RU"/>
        </w:rPr>
        <w:t>,</w:t>
      </w:r>
    </w:p>
    <w:p w:rsidR="00235BDA" w:rsidRPr="0021761C" w:rsidRDefault="00235BDA" w:rsidP="00235BDA">
      <w:pPr>
        <w:pStyle w:val="21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где:</w:t>
      </w:r>
    </w:p>
    <w:p w:rsidR="00235BDA" w:rsidRPr="0021761C" w:rsidRDefault="00235BDA" w:rsidP="00235BDA">
      <w:pPr>
        <w:pStyle w:val="21"/>
        <w:shd w:val="clear" w:color="auto" w:fill="auto"/>
        <w:spacing w:before="0" w:after="0" w:line="274" w:lineRule="exact"/>
        <w:ind w:right="3160" w:firstLine="0"/>
        <w:jc w:val="left"/>
        <w:rPr>
          <w:sz w:val="28"/>
          <w:szCs w:val="28"/>
        </w:rPr>
      </w:pPr>
      <w:r w:rsidRPr="0021761C">
        <w:rPr>
          <w:color w:val="000000"/>
          <w:sz w:val="28"/>
          <w:szCs w:val="28"/>
          <w:lang w:val="en-US" w:eastAsia="en-US" w:bidi="en-US"/>
        </w:rPr>
        <w:t>Kj</w:t>
      </w:r>
      <w:r w:rsidRPr="0021761C">
        <w:rPr>
          <w:color w:val="000000"/>
          <w:sz w:val="28"/>
          <w:szCs w:val="28"/>
          <w:lang w:eastAsia="en-US" w:bidi="en-US"/>
        </w:rPr>
        <w:t xml:space="preserve"> </w:t>
      </w:r>
      <w:r w:rsidRPr="0021761C">
        <w:rPr>
          <w:color w:val="000000"/>
          <w:sz w:val="28"/>
          <w:szCs w:val="28"/>
          <w:lang w:bidi="ru-RU"/>
        </w:rPr>
        <w:t xml:space="preserve">- значение оценки показателя по </w:t>
      </w:r>
      <w:r w:rsidRPr="0021761C">
        <w:rPr>
          <w:color w:val="000000"/>
          <w:sz w:val="28"/>
          <w:szCs w:val="28"/>
          <w:lang w:val="en-US" w:eastAsia="en-US" w:bidi="en-US"/>
        </w:rPr>
        <w:t>i</w:t>
      </w:r>
      <w:r w:rsidRPr="0021761C">
        <w:rPr>
          <w:color w:val="000000"/>
          <w:sz w:val="28"/>
          <w:szCs w:val="28"/>
          <w:lang w:bidi="ru-RU"/>
        </w:rPr>
        <w:t xml:space="preserve">-му направлению; </w:t>
      </w:r>
      <w:r w:rsidRPr="0021761C">
        <w:rPr>
          <w:color w:val="000000"/>
          <w:sz w:val="28"/>
          <w:szCs w:val="28"/>
          <w:lang w:val="en-US" w:eastAsia="en-US" w:bidi="en-US"/>
        </w:rPr>
        <w:t>j</w:t>
      </w:r>
      <w:r w:rsidRPr="0021761C">
        <w:rPr>
          <w:color w:val="000000"/>
          <w:sz w:val="28"/>
          <w:szCs w:val="28"/>
          <w:lang w:eastAsia="en-US" w:bidi="en-US"/>
        </w:rPr>
        <w:t xml:space="preserve"> </w:t>
      </w:r>
      <w:r w:rsidRPr="0021761C">
        <w:rPr>
          <w:color w:val="000000"/>
          <w:sz w:val="28"/>
          <w:szCs w:val="28"/>
          <w:lang w:bidi="ru-RU"/>
        </w:rPr>
        <w:t>- номер показателя оценки в рамках направления оценки.</w:t>
      </w:r>
    </w:p>
    <w:p w:rsidR="00235BDA" w:rsidRPr="0021761C" w:rsidRDefault="00235BDA" w:rsidP="00235BDA">
      <w:pPr>
        <w:pStyle w:val="21"/>
        <w:numPr>
          <w:ilvl w:val="1"/>
          <w:numId w:val="18"/>
        </w:numPr>
        <w:shd w:val="clear" w:color="auto" w:fill="auto"/>
        <w:tabs>
          <w:tab w:val="left" w:pos="691"/>
        </w:tabs>
        <w:spacing w:before="0" w:after="267" w:line="274" w:lineRule="exact"/>
        <w:ind w:firstLine="0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lastRenderedPageBreak/>
        <w:t xml:space="preserve">Уровень качества финансового менеджмента </w:t>
      </w:r>
      <w:r w:rsidRPr="0021761C">
        <w:rPr>
          <w:color w:val="000000"/>
          <w:sz w:val="28"/>
          <w:szCs w:val="28"/>
          <w:lang w:eastAsia="en-US" w:bidi="en-US"/>
        </w:rPr>
        <w:t>(</w:t>
      </w:r>
      <w:r w:rsidRPr="0021761C">
        <w:rPr>
          <w:color w:val="000000"/>
          <w:sz w:val="28"/>
          <w:szCs w:val="28"/>
          <w:lang w:val="en-US" w:eastAsia="en-US" w:bidi="en-US"/>
        </w:rPr>
        <w:t>Q</w:t>
      </w:r>
      <w:r w:rsidRPr="0021761C">
        <w:rPr>
          <w:color w:val="000000"/>
          <w:sz w:val="28"/>
          <w:szCs w:val="28"/>
          <w:lang w:eastAsia="en-US" w:bidi="en-US"/>
        </w:rPr>
        <w:t xml:space="preserve">) </w:t>
      </w:r>
      <w:r w:rsidRPr="0021761C">
        <w:rPr>
          <w:color w:val="000000"/>
          <w:sz w:val="28"/>
          <w:szCs w:val="28"/>
          <w:lang w:bidi="ru-RU"/>
        </w:rPr>
        <w:t>по совокупности оценок полученных каждым ГРБС по применимым к нему показателям рассчитывается по следующей формуле:</w:t>
      </w:r>
    </w:p>
    <w:p w:rsidR="00235BDA" w:rsidRPr="0021761C" w:rsidRDefault="00235BDA" w:rsidP="00235BDA">
      <w:pPr>
        <w:pStyle w:val="21"/>
        <w:shd w:val="clear" w:color="auto" w:fill="auto"/>
        <w:spacing w:before="0" w:after="10" w:line="240" w:lineRule="exact"/>
        <w:ind w:left="900" w:firstLine="0"/>
        <w:jc w:val="left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КФМ</w:t>
      </w:r>
    </w:p>
    <w:p w:rsidR="00235BDA" w:rsidRPr="0021761C" w:rsidRDefault="00235BDA" w:rsidP="00235BDA">
      <w:pPr>
        <w:pStyle w:val="31"/>
        <w:shd w:val="clear" w:color="auto" w:fill="auto"/>
        <w:tabs>
          <w:tab w:val="left" w:leader="underscore" w:pos="1642"/>
        </w:tabs>
        <w:spacing w:line="260" w:lineRule="exact"/>
        <w:ind w:left="260"/>
        <w:rPr>
          <w:sz w:val="28"/>
          <w:szCs w:val="28"/>
        </w:rPr>
      </w:pPr>
      <w:r w:rsidRPr="0021761C">
        <w:rPr>
          <w:color w:val="000000"/>
          <w:sz w:val="28"/>
          <w:szCs w:val="28"/>
          <w:lang w:val="en-US" w:eastAsia="en-US" w:bidi="en-US"/>
        </w:rPr>
        <w:t>Q</w:t>
      </w:r>
      <w:r w:rsidRPr="0021761C">
        <w:rPr>
          <w:color w:val="000000"/>
          <w:sz w:val="28"/>
          <w:szCs w:val="28"/>
          <w:lang w:eastAsia="en-US" w:bidi="en-US"/>
        </w:rPr>
        <w:t xml:space="preserve"> </w:t>
      </w:r>
      <w:r w:rsidRPr="0021761C">
        <w:rPr>
          <w:color w:val="000000"/>
          <w:sz w:val="28"/>
          <w:szCs w:val="28"/>
          <w:lang w:bidi="ru-RU"/>
        </w:rPr>
        <w:t>=</w:t>
      </w:r>
      <w:r w:rsidRPr="0021761C">
        <w:rPr>
          <w:color w:val="000000"/>
          <w:sz w:val="28"/>
          <w:szCs w:val="28"/>
          <w:lang w:bidi="ru-RU"/>
        </w:rPr>
        <w:tab/>
        <w:t>,</w:t>
      </w:r>
    </w:p>
    <w:p w:rsidR="00235BDA" w:rsidRPr="0021761C" w:rsidRDefault="00235BDA" w:rsidP="00235BDA">
      <w:pPr>
        <w:pStyle w:val="21"/>
        <w:shd w:val="clear" w:color="auto" w:fill="auto"/>
        <w:spacing w:before="0" w:after="0" w:line="240" w:lineRule="exact"/>
        <w:ind w:left="900" w:firstLine="0"/>
        <w:jc w:val="left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МАХ</w:t>
      </w:r>
    </w:p>
    <w:p w:rsidR="00464B6F" w:rsidRPr="0021761C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235BDA" w:rsidRPr="0021761C" w:rsidRDefault="00235BDA" w:rsidP="00C63140">
      <w:pPr>
        <w:shd w:val="clear" w:color="auto" w:fill="FFFFFF"/>
        <w:jc w:val="center"/>
        <w:rPr>
          <w:sz w:val="28"/>
          <w:szCs w:val="28"/>
        </w:rPr>
      </w:pPr>
    </w:p>
    <w:p w:rsidR="00235BDA" w:rsidRPr="0021761C" w:rsidRDefault="00235BDA" w:rsidP="00235BDA">
      <w:pPr>
        <w:pStyle w:val="50"/>
        <w:shd w:val="clear" w:color="auto" w:fill="auto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где:</w:t>
      </w:r>
    </w:p>
    <w:p w:rsidR="00235BDA" w:rsidRPr="0021761C" w:rsidRDefault="00235BDA" w:rsidP="00235BDA">
      <w:pPr>
        <w:pStyle w:val="50"/>
        <w:shd w:val="clear" w:color="auto" w:fill="auto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КФМ - суммарная оценка качества финансового менеджмента ГРБС;</w:t>
      </w:r>
    </w:p>
    <w:p w:rsidR="00235BDA" w:rsidRPr="0021761C" w:rsidRDefault="00235BDA" w:rsidP="00235BDA">
      <w:pPr>
        <w:pStyle w:val="50"/>
        <w:shd w:val="clear" w:color="auto" w:fill="auto"/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>МАХ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235BDA" w:rsidRPr="0021761C" w:rsidRDefault="00235BDA" w:rsidP="00235BDA">
      <w:pPr>
        <w:pStyle w:val="50"/>
        <w:numPr>
          <w:ilvl w:val="1"/>
          <w:numId w:val="18"/>
        </w:numPr>
        <w:shd w:val="clear" w:color="auto" w:fill="auto"/>
        <w:tabs>
          <w:tab w:val="left" w:pos="972"/>
        </w:tabs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 xml:space="preserve">Чем выше значение показателя </w:t>
      </w:r>
      <w:r w:rsidRPr="0021761C">
        <w:rPr>
          <w:color w:val="000000"/>
          <w:sz w:val="28"/>
          <w:szCs w:val="28"/>
          <w:lang w:eastAsia="en-US" w:bidi="en-US"/>
        </w:rPr>
        <w:t>"</w:t>
      </w:r>
      <w:r w:rsidRPr="0021761C">
        <w:rPr>
          <w:color w:val="000000"/>
          <w:sz w:val="28"/>
          <w:szCs w:val="28"/>
          <w:lang w:val="en-US" w:eastAsia="en-US" w:bidi="en-US"/>
        </w:rPr>
        <w:t>Q</w:t>
      </w:r>
      <w:r w:rsidRPr="0021761C">
        <w:rPr>
          <w:color w:val="000000"/>
          <w:sz w:val="28"/>
          <w:szCs w:val="28"/>
          <w:lang w:eastAsia="en-US" w:bidi="en-US"/>
        </w:rPr>
        <w:t xml:space="preserve">", </w:t>
      </w:r>
      <w:r w:rsidRPr="0021761C">
        <w:rPr>
          <w:color w:val="000000"/>
          <w:sz w:val="28"/>
          <w:szCs w:val="28"/>
          <w:lang w:bidi="ru-RU"/>
        </w:rPr>
        <w:t>тем выше уровень качества финансового менеджмента ГРБС. Максимальный уровень качества составляет 1,0.</w:t>
      </w:r>
    </w:p>
    <w:p w:rsidR="00235BDA" w:rsidRPr="0021761C" w:rsidRDefault="00235BDA" w:rsidP="00235BDA">
      <w:pPr>
        <w:pStyle w:val="50"/>
        <w:numPr>
          <w:ilvl w:val="1"/>
          <w:numId w:val="18"/>
        </w:numPr>
        <w:shd w:val="clear" w:color="auto" w:fill="auto"/>
        <w:tabs>
          <w:tab w:val="left" w:pos="972"/>
        </w:tabs>
        <w:rPr>
          <w:sz w:val="28"/>
          <w:szCs w:val="28"/>
        </w:rPr>
      </w:pPr>
      <w:r w:rsidRPr="0021761C">
        <w:rPr>
          <w:color w:val="000000"/>
          <w:sz w:val="28"/>
          <w:szCs w:val="28"/>
          <w:lang w:bidi="ru-RU"/>
        </w:rPr>
        <w:t xml:space="preserve">Результаты оценки финансового менеджмента ГРБС размещаются на официальном сайте администрации </w:t>
      </w:r>
      <w:r w:rsidR="00436212">
        <w:rPr>
          <w:color w:val="000000"/>
          <w:sz w:val="28"/>
          <w:szCs w:val="28"/>
          <w:lang w:bidi="ru-RU"/>
        </w:rPr>
        <w:t>Карагузинского</w:t>
      </w:r>
      <w:r w:rsidRPr="0021761C">
        <w:rPr>
          <w:color w:val="000000"/>
          <w:sz w:val="28"/>
          <w:szCs w:val="28"/>
          <w:lang w:bidi="ru-RU"/>
        </w:rPr>
        <w:t xml:space="preserve"> сельсовета согласно Приложению №3 настоящего Положения.</w:t>
      </w:r>
    </w:p>
    <w:p w:rsidR="00235BDA" w:rsidRPr="0021761C" w:rsidRDefault="00235BDA" w:rsidP="00C63140">
      <w:pPr>
        <w:shd w:val="clear" w:color="auto" w:fill="FFFFFF"/>
        <w:jc w:val="center"/>
        <w:rPr>
          <w:sz w:val="28"/>
          <w:szCs w:val="28"/>
        </w:rPr>
      </w:pPr>
    </w:p>
    <w:p w:rsidR="00235BDA" w:rsidRDefault="00235BDA" w:rsidP="00C63140">
      <w:pPr>
        <w:shd w:val="clear" w:color="auto" w:fill="FFFFFF"/>
        <w:jc w:val="center"/>
        <w:rPr>
          <w:sz w:val="28"/>
          <w:szCs w:val="28"/>
        </w:rPr>
      </w:pPr>
    </w:p>
    <w:sectPr w:rsidR="00235BDA" w:rsidSect="00235BD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DF" w:rsidRDefault="00BB1CDF">
      <w:r>
        <w:separator/>
      </w:r>
    </w:p>
  </w:endnote>
  <w:endnote w:type="continuationSeparator" w:id="0">
    <w:p w:rsidR="00BB1CDF" w:rsidRDefault="00B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DF" w:rsidRDefault="00BB1CDF">
      <w:r>
        <w:separator/>
      </w:r>
    </w:p>
  </w:footnote>
  <w:footnote w:type="continuationSeparator" w:id="0">
    <w:p w:rsidR="00BB1CDF" w:rsidRDefault="00B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3039"/>
    <w:multiLevelType w:val="multilevel"/>
    <w:tmpl w:val="CC8CA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92766"/>
    <w:multiLevelType w:val="multilevel"/>
    <w:tmpl w:val="4CC0B92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9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50AA541F"/>
    <w:multiLevelType w:val="multilevel"/>
    <w:tmpl w:val="80166D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A942104"/>
    <w:multiLevelType w:val="multilevel"/>
    <w:tmpl w:val="7BBEC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16"/>
  </w:num>
  <w:num w:numId="7">
    <w:abstractNumId w:val="18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14"/>
  </w:num>
  <w:num w:numId="14">
    <w:abstractNumId w:val="4"/>
  </w:num>
  <w:num w:numId="15">
    <w:abstractNumId w:val="17"/>
  </w:num>
  <w:num w:numId="16">
    <w:abstractNumId w:val="8"/>
  </w:num>
  <w:num w:numId="17">
    <w:abstractNumId w:val="0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12B98"/>
    <w:rsid w:val="0004188E"/>
    <w:rsid w:val="00041D9A"/>
    <w:rsid w:val="00057BC5"/>
    <w:rsid w:val="00070DA2"/>
    <w:rsid w:val="00076A51"/>
    <w:rsid w:val="00093364"/>
    <w:rsid w:val="000970E4"/>
    <w:rsid w:val="000A735A"/>
    <w:rsid w:val="000B0463"/>
    <w:rsid w:val="000B5684"/>
    <w:rsid w:val="000E20CF"/>
    <w:rsid w:val="000E4E9C"/>
    <w:rsid w:val="000F4CFC"/>
    <w:rsid w:val="001042F4"/>
    <w:rsid w:val="00125754"/>
    <w:rsid w:val="001264EB"/>
    <w:rsid w:val="00131891"/>
    <w:rsid w:val="0016502F"/>
    <w:rsid w:val="001812A1"/>
    <w:rsid w:val="00195EFE"/>
    <w:rsid w:val="00196BD6"/>
    <w:rsid w:val="001A2792"/>
    <w:rsid w:val="001A6CCE"/>
    <w:rsid w:val="001B4646"/>
    <w:rsid w:val="001B611A"/>
    <w:rsid w:val="001C00AC"/>
    <w:rsid w:val="001D1A85"/>
    <w:rsid w:val="001D3EAA"/>
    <w:rsid w:val="001E01D4"/>
    <w:rsid w:val="001E24B9"/>
    <w:rsid w:val="001E4B87"/>
    <w:rsid w:val="001E53B1"/>
    <w:rsid w:val="001F0F14"/>
    <w:rsid w:val="00200F46"/>
    <w:rsid w:val="002138CB"/>
    <w:rsid w:val="0021761C"/>
    <w:rsid w:val="00221BBE"/>
    <w:rsid w:val="00230BA2"/>
    <w:rsid w:val="00235BDA"/>
    <w:rsid w:val="0024160B"/>
    <w:rsid w:val="00247B23"/>
    <w:rsid w:val="00270485"/>
    <w:rsid w:val="002707FA"/>
    <w:rsid w:val="0029590E"/>
    <w:rsid w:val="002A40C3"/>
    <w:rsid w:val="002B089E"/>
    <w:rsid w:val="002E231D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36212"/>
    <w:rsid w:val="0045145B"/>
    <w:rsid w:val="00456C8D"/>
    <w:rsid w:val="00464B6F"/>
    <w:rsid w:val="00472198"/>
    <w:rsid w:val="00482108"/>
    <w:rsid w:val="004A3C8E"/>
    <w:rsid w:val="004A4C29"/>
    <w:rsid w:val="004A4D3A"/>
    <w:rsid w:val="004A54B3"/>
    <w:rsid w:val="004A7D1B"/>
    <w:rsid w:val="004B5F3A"/>
    <w:rsid w:val="004F19B8"/>
    <w:rsid w:val="00516AC5"/>
    <w:rsid w:val="005173DD"/>
    <w:rsid w:val="005211CD"/>
    <w:rsid w:val="005447EA"/>
    <w:rsid w:val="00564176"/>
    <w:rsid w:val="00575A4F"/>
    <w:rsid w:val="00596A7F"/>
    <w:rsid w:val="005C5DDE"/>
    <w:rsid w:val="005E633D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C69E9"/>
    <w:rsid w:val="006E2268"/>
    <w:rsid w:val="006E7B6D"/>
    <w:rsid w:val="006F5D31"/>
    <w:rsid w:val="007052AD"/>
    <w:rsid w:val="0076157D"/>
    <w:rsid w:val="007838EF"/>
    <w:rsid w:val="007878D8"/>
    <w:rsid w:val="007A4838"/>
    <w:rsid w:val="007A523B"/>
    <w:rsid w:val="007B3CD9"/>
    <w:rsid w:val="007D527D"/>
    <w:rsid w:val="007D6321"/>
    <w:rsid w:val="0080104F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3EB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C0775"/>
    <w:rsid w:val="009E3EF7"/>
    <w:rsid w:val="00A119BD"/>
    <w:rsid w:val="00A16579"/>
    <w:rsid w:val="00A204F4"/>
    <w:rsid w:val="00A41B9E"/>
    <w:rsid w:val="00A44598"/>
    <w:rsid w:val="00A637C7"/>
    <w:rsid w:val="00A70412"/>
    <w:rsid w:val="00A76638"/>
    <w:rsid w:val="00A80A33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8F3"/>
    <w:rsid w:val="00B74D2C"/>
    <w:rsid w:val="00B75EAD"/>
    <w:rsid w:val="00B968D1"/>
    <w:rsid w:val="00BB1CDF"/>
    <w:rsid w:val="00BD1821"/>
    <w:rsid w:val="00BD5CAC"/>
    <w:rsid w:val="00BE116F"/>
    <w:rsid w:val="00BE74FC"/>
    <w:rsid w:val="00BF387F"/>
    <w:rsid w:val="00C017B5"/>
    <w:rsid w:val="00C023F4"/>
    <w:rsid w:val="00C14A65"/>
    <w:rsid w:val="00C21170"/>
    <w:rsid w:val="00C35F28"/>
    <w:rsid w:val="00C515FF"/>
    <w:rsid w:val="00C63140"/>
    <w:rsid w:val="00C64F26"/>
    <w:rsid w:val="00C7427C"/>
    <w:rsid w:val="00C838C4"/>
    <w:rsid w:val="00C845A8"/>
    <w:rsid w:val="00C84975"/>
    <w:rsid w:val="00C852AD"/>
    <w:rsid w:val="00C934BC"/>
    <w:rsid w:val="00CA6443"/>
    <w:rsid w:val="00CB00FF"/>
    <w:rsid w:val="00CC5AAB"/>
    <w:rsid w:val="00CD3DC5"/>
    <w:rsid w:val="00CD4E37"/>
    <w:rsid w:val="00CF547B"/>
    <w:rsid w:val="00CF5F4F"/>
    <w:rsid w:val="00D10F09"/>
    <w:rsid w:val="00D11FFB"/>
    <w:rsid w:val="00D234E3"/>
    <w:rsid w:val="00D4763E"/>
    <w:rsid w:val="00D51BA6"/>
    <w:rsid w:val="00DB39E8"/>
    <w:rsid w:val="00DC0DF3"/>
    <w:rsid w:val="00DF0B1C"/>
    <w:rsid w:val="00E1678A"/>
    <w:rsid w:val="00E23446"/>
    <w:rsid w:val="00E35565"/>
    <w:rsid w:val="00E704D6"/>
    <w:rsid w:val="00E70BCE"/>
    <w:rsid w:val="00E9535A"/>
    <w:rsid w:val="00E961CA"/>
    <w:rsid w:val="00E9681F"/>
    <w:rsid w:val="00EA6F98"/>
    <w:rsid w:val="00EB5246"/>
    <w:rsid w:val="00F0149F"/>
    <w:rsid w:val="00F20ED0"/>
    <w:rsid w:val="00F2137B"/>
    <w:rsid w:val="00F3470D"/>
    <w:rsid w:val="00F525E0"/>
    <w:rsid w:val="00F7188D"/>
    <w:rsid w:val="00F75341"/>
    <w:rsid w:val="00F81E94"/>
    <w:rsid w:val="00FA4E51"/>
    <w:rsid w:val="00FC7021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E0567-2E76-4ACA-BB7D-AD90871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  <w:style w:type="character" w:customStyle="1" w:styleId="4">
    <w:name w:val="Основной текст (4)_"/>
    <w:basedOn w:val="a0"/>
    <w:link w:val="40"/>
    <w:rsid w:val="00235BDA"/>
    <w:rPr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35BD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5BDA"/>
    <w:pPr>
      <w:widowControl w:val="0"/>
      <w:shd w:val="clear" w:color="auto" w:fill="FFFFFF"/>
      <w:spacing w:before="960" w:after="240" w:line="283" w:lineRule="exact"/>
      <w:ind w:firstLine="1240"/>
    </w:pPr>
    <w:rPr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rsid w:val="00235BDA"/>
    <w:pPr>
      <w:widowControl w:val="0"/>
      <w:shd w:val="clear" w:color="auto" w:fill="FFFFFF"/>
      <w:spacing w:before="240" w:after="240" w:line="278" w:lineRule="exact"/>
      <w:ind w:hanging="360"/>
      <w:jc w:val="both"/>
    </w:pPr>
    <w:rPr>
      <w:sz w:val="20"/>
      <w:szCs w:val="20"/>
    </w:rPr>
  </w:style>
  <w:style w:type="character" w:customStyle="1" w:styleId="30">
    <w:name w:val="Основной текст (3)_"/>
    <w:basedOn w:val="a0"/>
    <w:link w:val="31"/>
    <w:rsid w:val="00235BDA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35BDA"/>
    <w:pPr>
      <w:widowControl w:val="0"/>
      <w:shd w:val="clear" w:color="auto" w:fill="FFFFFF"/>
      <w:spacing w:line="394" w:lineRule="exact"/>
      <w:jc w:val="both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rsid w:val="00235BDA"/>
    <w:rPr>
      <w:sz w:val="38"/>
      <w:szCs w:val="3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5BDA"/>
    <w:pPr>
      <w:widowControl w:val="0"/>
      <w:shd w:val="clear" w:color="auto" w:fill="FFFFFF"/>
      <w:spacing w:line="442" w:lineRule="exact"/>
      <w:jc w:val="both"/>
    </w:pPr>
    <w:rPr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892D-DEF7-4C43-BE83-F416916D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2020-04-09T04:59:00Z</cp:lastPrinted>
  <dcterms:created xsi:type="dcterms:W3CDTF">2020-06-25T04:17:00Z</dcterms:created>
  <dcterms:modified xsi:type="dcterms:W3CDTF">2020-06-25T04:17:00Z</dcterms:modified>
</cp:coreProperties>
</file>