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2"/>
        <w:gridCol w:w="720"/>
        <w:gridCol w:w="1234"/>
      </w:tblGrid>
      <w:tr w:rsidR="00966E13" w:rsidTr="00E74F8F">
        <w:tc>
          <w:tcPr>
            <w:tcW w:w="4906" w:type="dxa"/>
            <w:gridSpan w:val="3"/>
          </w:tcPr>
          <w:p w:rsidR="00966E13" w:rsidRDefault="00966E13" w:rsidP="00E74F8F">
            <w:pPr>
              <w:rPr>
                <w:sz w:val="28"/>
              </w:rPr>
            </w:pPr>
            <w:bookmarkStart w:id="0" w:name="_GoBack"/>
            <w:bookmarkEnd w:id="0"/>
          </w:p>
          <w:p w:rsidR="00966E13" w:rsidRDefault="00966E13" w:rsidP="00E74F8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</w:t>
            </w:r>
          </w:p>
          <w:p w:rsidR="00966E13" w:rsidRDefault="00966E13" w:rsidP="00E74F8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муниципального образования</w:t>
            </w:r>
          </w:p>
          <w:p w:rsidR="00966E13" w:rsidRDefault="008E48D1" w:rsidP="00E74F8F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Карагузин</w:t>
            </w:r>
            <w:r w:rsidR="00966E13">
              <w:rPr>
                <w:sz w:val="28"/>
              </w:rPr>
              <w:t>ский</w:t>
            </w:r>
            <w:proofErr w:type="spellEnd"/>
            <w:r w:rsidR="00966E13">
              <w:rPr>
                <w:sz w:val="28"/>
              </w:rPr>
              <w:t xml:space="preserve"> сельсовет</w:t>
            </w:r>
          </w:p>
          <w:p w:rsidR="00966E13" w:rsidRDefault="00966E13" w:rsidP="00E74F8F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Саракташского</w:t>
            </w:r>
            <w:proofErr w:type="spellEnd"/>
            <w:r>
              <w:rPr>
                <w:sz w:val="28"/>
              </w:rPr>
              <w:t xml:space="preserve"> района</w:t>
            </w:r>
          </w:p>
          <w:p w:rsidR="00966E13" w:rsidRDefault="00966E13" w:rsidP="00E74F8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Оренбургской области</w:t>
            </w:r>
          </w:p>
          <w:p w:rsidR="00966E13" w:rsidRDefault="00966E13" w:rsidP="00E74F8F">
            <w:pPr>
              <w:jc w:val="center"/>
              <w:rPr>
                <w:sz w:val="28"/>
              </w:rPr>
            </w:pPr>
          </w:p>
          <w:p w:rsidR="00966E13" w:rsidRDefault="00966E13" w:rsidP="00E74F8F">
            <w:pPr>
              <w:pStyle w:val="2"/>
              <w:jc w:val="center"/>
              <w:rPr>
                <w:i w:val="0"/>
                <w:szCs w:val="20"/>
              </w:rPr>
            </w:pPr>
            <w:r>
              <w:rPr>
                <w:i w:val="0"/>
              </w:rPr>
              <w:t>ПОСТАНОВЛЕНИЕ</w:t>
            </w:r>
          </w:p>
        </w:tc>
      </w:tr>
      <w:tr w:rsidR="00966E13" w:rsidTr="00E74F8F">
        <w:tc>
          <w:tcPr>
            <w:tcW w:w="29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66E13" w:rsidRDefault="00966E13" w:rsidP="00E74F8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 16.01.2015 г.</w:t>
            </w:r>
          </w:p>
        </w:tc>
        <w:tc>
          <w:tcPr>
            <w:tcW w:w="720" w:type="dxa"/>
          </w:tcPr>
          <w:p w:rsidR="00966E13" w:rsidRDefault="00966E13" w:rsidP="00E74F8F">
            <w:pPr>
              <w:jc w:val="both"/>
              <w:rPr>
                <w:sz w:val="28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66E13" w:rsidRDefault="00966E13" w:rsidP="00E74F8F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 3-п</w:t>
            </w:r>
          </w:p>
        </w:tc>
      </w:tr>
      <w:tr w:rsidR="00966E13" w:rsidTr="00E74F8F">
        <w:tc>
          <w:tcPr>
            <w:tcW w:w="4906" w:type="dxa"/>
            <w:gridSpan w:val="3"/>
          </w:tcPr>
          <w:p w:rsidR="00966E13" w:rsidRDefault="008E48D1" w:rsidP="00E74F8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с. </w:t>
            </w:r>
            <w:proofErr w:type="spellStart"/>
            <w:r>
              <w:rPr>
                <w:b/>
                <w:sz w:val="28"/>
              </w:rPr>
              <w:t>Карагузино</w:t>
            </w:r>
            <w:proofErr w:type="spellEnd"/>
          </w:p>
        </w:tc>
      </w:tr>
    </w:tbl>
    <w:p w:rsidR="00966E13" w:rsidRDefault="00966E13" w:rsidP="00966E13">
      <w:pPr>
        <w:rPr>
          <w:sz w:val="28"/>
          <w:szCs w:val="28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331"/>
      </w:tblGrid>
      <w:tr w:rsidR="00966E13" w:rsidTr="00E74F8F">
        <w:trPr>
          <w:trHeight w:val="636"/>
        </w:trPr>
        <w:tc>
          <w:tcPr>
            <w:tcW w:w="7331" w:type="dxa"/>
          </w:tcPr>
          <w:p w:rsidR="00966E13" w:rsidRPr="00966E13" w:rsidRDefault="00966E13" w:rsidP="00966E13">
            <w:pPr>
              <w:jc w:val="both"/>
              <w:rPr>
                <w:sz w:val="28"/>
                <w:szCs w:val="28"/>
              </w:rPr>
            </w:pPr>
            <w:r w:rsidRPr="00966E13">
              <w:rPr>
                <w:sz w:val="28"/>
                <w:szCs w:val="28"/>
              </w:rPr>
              <w:t xml:space="preserve">О создании антитеррористической комиссии </w:t>
            </w:r>
          </w:p>
          <w:p w:rsidR="00966E13" w:rsidRPr="00966E13" w:rsidRDefault="00966E13" w:rsidP="00966E13">
            <w:pPr>
              <w:jc w:val="both"/>
            </w:pPr>
            <w:r w:rsidRPr="00966E13">
              <w:rPr>
                <w:sz w:val="28"/>
                <w:szCs w:val="28"/>
              </w:rPr>
              <w:t xml:space="preserve">на территории  МО </w:t>
            </w:r>
            <w:proofErr w:type="spellStart"/>
            <w:r w:rsidR="008E48D1">
              <w:rPr>
                <w:sz w:val="28"/>
                <w:szCs w:val="28"/>
              </w:rPr>
              <w:t>Карагузин</w:t>
            </w:r>
            <w:r>
              <w:rPr>
                <w:sz w:val="28"/>
                <w:szCs w:val="28"/>
              </w:rPr>
              <w:t>ский</w:t>
            </w:r>
            <w:proofErr w:type="spellEnd"/>
            <w:r w:rsidRPr="00966E13">
              <w:rPr>
                <w:sz w:val="28"/>
                <w:szCs w:val="28"/>
              </w:rPr>
              <w:t xml:space="preserve"> сельсовет</w:t>
            </w:r>
          </w:p>
        </w:tc>
      </w:tr>
    </w:tbl>
    <w:p w:rsidR="00966E13" w:rsidRDefault="00966E13" w:rsidP="00966E13">
      <w:pPr>
        <w:shd w:val="clear" w:color="auto" w:fill="FFFFFF"/>
        <w:spacing w:line="317" w:lineRule="exact"/>
        <w:ind w:right="4547"/>
        <w:jc w:val="center"/>
        <w:rPr>
          <w:sz w:val="28"/>
          <w:szCs w:val="28"/>
        </w:rPr>
      </w:pPr>
    </w:p>
    <w:p w:rsidR="00966E13" w:rsidRDefault="00966E13" w:rsidP="00966E13">
      <w:pPr>
        <w:shd w:val="clear" w:color="auto" w:fill="FFFFFF"/>
        <w:spacing w:line="317" w:lineRule="exact"/>
        <w:ind w:right="4547"/>
        <w:jc w:val="center"/>
        <w:rPr>
          <w:sz w:val="28"/>
          <w:szCs w:val="28"/>
        </w:rPr>
      </w:pPr>
    </w:p>
    <w:p w:rsidR="00966E13" w:rsidRPr="00966E13" w:rsidRDefault="00966E13" w:rsidP="00966E13">
      <w:pPr>
        <w:ind w:firstLine="720"/>
        <w:jc w:val="both"/>
        <w:rPr>
          <w:sz w:val="28"/>
          <w:szCs w:val="28"/>
        </w:rPr>
      </w:pPr>
      <w:r w:rsidRPr="00966E13">
        <w:rPr>
          <w:b/>
          <w:sz w:val="28"/>
          <w:szCs w:val="28"/>
        </w:rPr>
        <w:t xml:space="preserve">          </w:t>
      </w:r>
      <w:r w:rsidRPr="00966E13">
        <w:rPr>
          <w:sz w:val="28"/>
          <w:szCs w:val="28"/>
        </w:rPr>
        <w:t xml:space="preserve">В соответствии с требованиями Федеральных законов от 25 июля 2002 года N 114-ФЗ "О противодействии экстремистской деятельности", от 6 марта 2006 года N 35-ФЗ "О противодействии терроризму", Указов Президента РФ от 15 февраля 2006 года № 116  «О мерах противодействия терроризму», от 13 сентября 2004 года № 1167 «О неотложных мерах по повышению эффективности борьбы с терроризмом»,  Уставом МО </w:t>
      </w:r>
      <w:proofErr w:type="spellStart"/>
      <w:r w:rsidR="008E48D1">
        <w:rPr>
          <w:sz w:val="28"/>
          <w:szCs w:val="28"/>
        </w:rPr>
        <w:t>Карагузин</w:t>
      </w:r>
      <w:r>
        <w:rPr>
          <w:sz w:val="28"/>
          <w:szCs w:val="28"/>
        </w:rPr>
        <w:t>ский</w:t>
      </w:r>
      <w:proofErr w:type="spellEnd"/>
      <w:r w:rsidRPr="00966E13">
        <w:rPr>
          <w:sz w:val="28"/>
          <w:szCs w:val="28"/>
        </w:rPr>
        <w:t xml:space="preserve"> сельсовет в целях противодействия терроризму и экстремизму, минимизации и ликвидации последствий этих проявлений на территории МО </w:t>
      </w:r>
      <w:proofErr w:type="spellStart"/>
      <w:r w:rsidR="008E48D1">
        <w:rPr>
          <w:sz w:val="28"/>
          <w:szCs w:val="28"/>
        </w:rPr>
        <w:t>Карагузин</w:t>
      </w:r>
      <w:r>
        <w:rPr>
          <w:sz w:val="28"/>
          <w:szCs w:val="28"/>
        </w:rPr>
        <w:t>ский</w:t>
      </w:r>
      <w:proofErr w:type="spellEnd"/>
      <w:r w:rsidRPr="00966E13">
        <w:rPr>
          <w:sz w:val="28"/>
          <w:szCs w:val="28"/>
        </w:rPr>
        <w:t xml:space="preserve"> сельсовет </w:t>
      </w:r>
    </w:p>
    <w:p w:rsidR="00966E13" w:rsidRPr="00966E13" w:rsidRDefault="00966E13" w:rsidP="00966E13">
      <w:pPr>
        <w:ind w:firstLine="720"/>
        <w:jc w:val="both"/>
        <w:rPr>
          <w:sz w:val="28"/>
          <w:szCs w:val="28"/>
        </w:rPr>
      </w:pPr>
      <w:r w:rsidRPr="00966E13">
        <w:rPr>
          <w:sz w:val="28"/>
          <w:szCs w:val="28"/>
        </w:rPr>
        <w:t xml:space="preserve">  </w:t>
      </w:r>
    </w:p>
    <w:p w:rsidR="00966E13" w:rsidRPr="00966E13" w:rsidRDefault="00966E13" w:rsidP="00966E13">
      <w:pPr>
        <w:ind w:firstLine="720"/>
        <w:jc w:val="both"/>
        <w:rPr>
          <w:sz w:val="28"/>
          <w:szCs w:val="28"/>
        </w:rPr>
      </w:pPr>
      <w:r w:rsidRPr="00966E13">
        <w:rPr>
          <w:sz w:val="28"/>
          <w:szCs w:val="28"/>
        </w:rPr>
        <w:t xml:space="preserve">1. Утвердить Положение об антитеррористической комиссии МО </w:t>
      </w:r>
      <w:proofErr w:type="spellStart"/>
      <w:r w:rsidR="008E48D1">
        <w:rPr>
          <w:sz w:val="28"/>
          <w:szCs w:val="28"/>
        </w:rPr>
        <w:t>Карагузин</w:t>
      </w:r>
      <w:r>
        <w:rPr>
          <w:sz w:val="28"/>
          <w:szCs w:val="28"/>
        </w:rPr>
        <w:t>ский</w:t>
      </w:r>
      <w:proofErr w:type="spellEnd"/>
      <w:r w:rsidRPr="00966E13">
        <w:rPr>
          <w:sz w:val="28"/>
          <w:szCs w:val="28"/>
        </w:rPr>
        <w:t xml:space="preserve"> сельсовет (приложение 1). </w:t>
      </w:r>
    </w:p>
    <w:p w:rsidR="00966E13" w:rsidRPr="00966E13" w:rsidRDefault="00966E13" w:rsidP="00966E13">
      <w:pPr>
        <w:ind w:firstLine="720"/>
        <w:jc w:val="both"/>
        <w:rPr>
          <w:sz w:val="28"/>
          <w:szCs w:val="28"/>
        </w:rPr>
      </w:pPr>
      <w:r w:rsidRPr="00966E13">
        <w:rPr>
          <w:sz w:val="28"/>
          <w:szCs w:val="28"/>
        </w:rPr>
        <w:t xml:space="preserve">2. Утвердить Регламент работы антитеррористической комиссии МО </w:t>
      </w:r>
      <w:proofErr w:type="spellStart"/>
      <w:r w:rsidR="00073F4A">
        <w:rPr>
          <w:sz w:val="28"/>
          <w:szCs w:val="28"/>
        </w:rPr>
        <w:t>Карагузин</w:t>
      </w:r>
      <w:r>
        <w:rPr>
          <w:sz w:val="28"/>
          <w:szCs w:val="28"/>
        </w:rPr>
        <w:t>ский</w:t>
      </w:r>
      <w:proofErr w:type="spellEnd"/>
      <w:r w:rsidRPr="00966E13">
        <w:rPr>
          <w:sz w:val="28"/>
          <w:szCs w:val="28"/>
        </w:rPr>
        <w:t xml:space="preserve"> сельсовет  (приложение 2).</w:t>
      </w:r>
    </w:p>
    <w:p w:rsidR="00966E13" w:rsidRPr="00966E13" w:rsidRDefault="00966E13" w:rsidP="00966E13">
      <w:pPr>
        <w:ind w:firstLine="720"/>
        <w:jc w:val="both"/>
        <w:rPr>
          <w:sz w:val="28"/>
          <w:szCs w:val="28"/>
        </w:rPr>
      </w:pPr>
      <w:r w:rsidRPr="00966E13">
        <w:rPr>
          <w:sz w:val="28"/>
          <w:szCs w:val="28"/>
        </w:rPr>
        <w:t xml:space="preserve">3. Утвердить состав антитеррористической комиссии МО </w:t>
      </w:r>
      <w:proofErr w:type="spellStart"/>
      <w:r w:rsidR="00073F4A">
        <w:rPr>
          <w:sz w:val="28"/>
          <w:szCs w:val="28"/>
        </w:rPr>
        <w:t>Карагузин</w:t>
      </w:r>
      <w:r>
        <w:rPr>
          <w:sz w:val="28"/>
          <w:szCs w:val="28"/>
        </w:rPr>
        <w:t>ский</w:t>
      </w:r>
      <w:proofErr w:type="spellEnd"/>
      <w:r w:rsidRPr="00966E13">
        <w:rPr>
          <w:sz w:val="28"/>
          <w:szCs w:val="28"/>
        </w:rPr>
        <w:t xml:space="preserve"> сельсовет  (приложение 3).</w:t>
      </w:r>
    </w:p>
    <w:p w:rsidR="00966E13" w:rsidRPr="00966E13" w:rsidRDefault="00966E13" w:rsidP="00966E13">
      <w:pPr>
        <w:jc w:val="both"/>
        <w:rPr>
          <w:sz w:val="28"/>
          <w:szCs w:val="28"/>
        </w:rPr>
      </w:pPr>
      <w:r w:rsidRPr="00966E13">
        <w:rPr>
          <w:sz w:val="28"/>
          <w:szCs w:val="28"/>
        </w:rPr>
        <w:t xml:space="preserve">           4. Признать утратившим с</w:t>
      </w:r>
      <w:r w:rsidR="00073F4A">
        <w:rPr>
          <w:sz w:val="28"/>
          <w:szCs w:val="28"/>
        </w:rPr>
        <w:t xml:space="preserve">илу постановление главы </w:t>
      </w:r>
      <w:proofErr w:type="spellStart"/>
      <w:r w:rsidR="00073F4A">
        <w:rPr>
          <w:sz w:val="28"/>
          <w:szCs w:val="28"/>
        </w:rPr>
        <w:t>Карагузин</w:t>
      </w:r>
      <w:r w:rsidRPr="00966E13">
        <w:rPr>
          <w:sz w:val="28"/>
          <w:szCs w:val="28"/>
        </w:rPr>
        <w:t>ского</w:t>
      </w:r>
      <w:proofErr w:type="spellEnd"/>
      <w:r w:rsidRPr="00966E13">
        <w:rPr>
          <w:sz w:val="28"/>
          <w:szCs w:val="28"/>
        </w:rPr>
        <w:t xml:space="preserve"> сельсовета «Об утверждении антитеррористической комиссии на территории муниципально</w:t>
      </w:r>
      <w:r w:rsidR="00073F4A">
        <w:rPr>
          <w:sz w:val="28"/>
          <w:szCs w:val="28"/>
        </w:rPr>
        <w:t xml:space="preserve">го образования </w:t>
      </w:r>
      <w:proofErr w:type="spellStart"/>
      <w:r w:rsidR="00073F4A">
        <w:rPr>
          <w:sz w:val="28"/>
          <w:szCs w:val="28"/>
        </w:rPr>
        <w:t>Карагузин</w:t>
      </w:r>
      <w:r w:rsidRPr="00966E13">
        <w:rPr>
          <w:sz w:val="28"/>
          <w:szCs w:val="28"/>
        </w:rPr>
        <w:t>ский</w:t>
      </w:r>
      <w:proofErr w:type="spellEnd"/>
      <w:r w:rsidRPr="00966E13">
        <w:rPr>
          <w:sz w:val="28"/>
          <w:szCs w:val="28"/>
        </w:rPr>
        <w:t xml:space="preserve"> сельсовет» от 01.11.2013 г. № 37/1-п</w:t>
      </w:r>
      <w:r>
        <w:rPr>
          <w:sz w:val="28"/>
          <w:szCs w:val="28"/>
        </w:rPr>
        <w:t>.</w:t>
      </w:r>
    </w:p>
    <w:p w:rsidR="00966E13" w:rsidRPr="00966E13" w:rsidRDefault="00966E13" w:rsidP="00966E13">
      <w:pPr>
        <w:ind w:firstLine="720"/>
        <w:jc w:val="both"/>
        <w:rPr>
          <w:sz w:val="28"/>
          <w:szCs w:val="28"/>
        </w:rPr>
      </w:pPr>
      <w:r w:rsidRPr="00966E13">
        <w:rPr>
          <w:sz w:val="28"/>
          <w:szCs w:val="28"/>
        </w:rPr>
        <w:t>5. Постановление вступает в силу с момента</w:t>
      </w:r>
      <w:r>
        <w:rPr>
          <w:sz w:val="28"/>
          <w:szCs w:val="28"/>
        </w:rPr>
        <w:t xml:space="preserve"> его </w:t>
      </w:r>
      <w:r w:rsidRPr="00966E13">
        <w:rPr>
          <w:sz w:val="28"/>
          <w:szCs w:val="28"/>
        </w:rPr>
        <w:t xml:space="preserve"> обнародования</w:t>
      </w:r>
      <w:r w:rsidR="00073F4A">
        <w:rPr>
          <w:sz w:val="28"/>
          <w:szCs w:val="28"/>
        </w:rPr>
        <w:t xml:space="preserve"> на территории </w:t>
      </w:r>
      <w:proofErr w:type="spellStart"/>
      <w:r w:rsidR="00073F4A">
        <w:rPr>
          <w:sz w:val="28"/>
          <w:szCs w:val="28"/>
        </w:rPr>
        <w:t>Карагузин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сельсовета</w:t>
      </w:r>
      <w:r w:rsidRPr="00966E13">
        <w:rPr>
          <w:sz w:val="28"/>
          <w:szCs w:val="28"/>
        </w:rPr>
        <w:t>.</w:t>
      </w:r>
    </w:p>
    <w:p w:rsidR="00966E13" w:rsidRPr="00966E13" w:rsidRDefault="00966E13" w:rsidP="00966E13">
      <w:pPr>
        <w:jc w:val="both"/>
        <w:rPr>
          <w:sz w:val="28"/>
          <w:szCs w:val="28"/>
        </w:rPr>
      </w:pPr>
      <w:r w:rsidRPr="00966E13">
        <w:rPr>
          <w:sz w:val="28"/>
          <w:szCs w:val="28"/>
        </w:rPr>
        <w:t xml:space="preserve">            6.  Контроль за исполнением постановления оставляю за собой.</w:t>
      </w:r>
    </w:p>
    <w:p w:rsidR="00966E13" w:rsidRDefault="00966E13" w:rsidP="00966E13">
      <w:pPr>
        <w:jc w:val="both"/>
      </w:pPr>
    </w:p>
    <w:p w:rsidR="00966E13" w:rsidRDefault="00966E13" w:rsidP="00966E1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AC4555">
        <w:rPr>
          <w:sz w:val="28"/>
          <w:szCs w:val="28"/>
        </w:rPr>
        <w:t xml:space="preserve"> </w:t>
      </w:r>
      <w:proofErr w:type="spellStart"/>
      <w:r w:rsidR="00073F4A">
        <w:rPr>
          <w:sz w:val="28"/>
          <w:szCs w:val="28"/>
        </w:rPr>
        <w:t>Карагузин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сельсовета:                            </w:t>
      </w:r>
      <w:r w:rsidR="00073F4A">
        <w:rPr>
          <w:sz w:val="28"/>
          <w:szCs w:val="28"/>
        </w:rPr>
        <w:t xml:space="preserve">                 </w:t>
      </w:r>
      <w:proofErr w:type="spellStart"/>
      <w:r w:rsidR="00073F4A">
        <w:rPr>
          <w:sz w:val="28"/>
          <w:szCs w:val="28"/>
        </w:rPr>
        <w:t>А.Х.Бикматов</w:t>
      </w:r>
      <w:proofErr w:type="spellEnd"/>
      <w:r>
        <w:rPr>
          <w:sz w:val="28"/>
          <w:szCs w:val="28"/>
        </w:rPr>
        <w:t xml:space="preserve">                                                  </w:t>
      </w:r>
    </w:p>
    <w:p w:rsidR="00966E13" w:rsidRDefault="00966E13" w:rsidP="00966E13">
      <w:pPr>
        <w:rPr>
          <w:sz w:val="28"/>
          <w:szCs w:val="28"/>
        </w:rPr>
      </w:pPr>
    </w:p>
    <w:p w:rsidR="00682DBD" w:rsidRDefault="00966E13" w:rsidP="00966E13">
      <w:pPr>
        <w:rPr>
          <w:sz w:val="28"/>
          <w:szCs w:val="28"/>
        </w:rPr>
      </w:pPr>
      <w:r>
        <w:rPr>
          <w:sz w:val="28"/>
          <w:szCs w:val="28"/>
        </w:rPr>
        <w:t>Разослано: прокурору района, в дело.</w:t>
      </w:r>
    </w:p>
    <w:p w:rsidR="00966E13" w:rsidRDefault="00966E13" w:rsidP="00966E13">
      <w:pPr>
        <w:rPr>
          <w:sz w:val="28"/>
          <w:szCs w:val="28"/>
        </w:rPr>
      </w:pPr>
    </w:p>
    <w:p w:rsidR="00966E13" w:rsidRPr="00966E13" w:rsidRDefault="00966E13" w:rsidP="00966E13">
      <w:pPr>
        <w:rPr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5148"/>
        <w:gridCol w:w="4741"/>
      </w:tblGrid>
      <w:tr w:rsidR="0031203A" w:rsidRPr="0031203A" w:rsidTr="0031203A">
        <w:tc>
          <w:tcPr>
            <w:tcW w:w="5148" w:type="dxa"/>
          </w:tcPr>
          <w:p w:rsidR="0031203A" w:rsidRPr="0031203A" w:rsidRDefault="0031203A" w:rsidP="0031203A">
            <w:pPr>
              <w:ind w:firstLine="720"/>
              <w:jc w:val="both"/>
            </w:pPr>
          </w:p>
        </w:tc>
        <w:tc>
          <w:tcPr>
            <w:tcW w:w="4741" w:type="dxa"/>
          </w:tcPr>
          <w:p w:rsidR="0031203A" w:rsidRPr="00E74F8F" w:rsidRDefault="0031203A" w:rsidP="00966E13">
            <w:pPr>
              <w:jc w:val="right"/>
            </w:pPr>
            <w:r w:rsidRPr="00E74F8F">
              <w:t>Приложение 1</w:t>
            </w:r>
          </w:p>
          <w:p w:rsidR="0031203A" w:rsidRPr="00E74F8F" w:rsidRDefault="0031203A" w:rsidP="00966E13">
            <w:pPr>
              <w:jc w:val="right"/>
            </w:pPr>
            <w:r w:rsidRPr="00E74F8F">
              <w:t xml:space="preserve">к постановлению администрации </w:t>
            </w:r>
            <w:r w:rsidR="0023413C" w:rsidRPr="00E74F8F">
              <w:t xml:space="preserve">               </w:t>
            </w:r>
            <w:r w:rsidR="00682DBD" w:rsidRPr="00E74F8F">
              <w:t xml:space="preserve">МО </w:t>
            </w:r>
            <w:proofErr w:type="spellStart"/>
            <w:r w:rsidR="00073F4A">
              <w:t>Карагузин</w:t>
            </w:r>
            <w:r w:rsidR="00966E13" w:rsidRPr="00E74F8F">
              <w:t>ский</w:t>
            </w:r>
            <w:proofErr w:type="spellEnd"/>
            <w:r w:rsidR="00966E13" w:rsidRPr="00E74F8F">
              <w:t xml:space="preserve"> </w:t>
            </w:r>
            <w:r w:rsidR="00682DBD" w:rsidRPr="00E74F8F">
              <w:t>сельсовет</w:t>
            </w:r>
          </w:p>
          <w:p w:rsidR="0031203A" w:rsidRPr="0031203A" w:rsidRDefault="0031203A" w:rsidP="00966E13">
            <w:pPr>
              <w:ind w:firstLine="720"/>
              <w:jc w:val="right"/>
            </w:pPr>
            <w:r w:rsidRPr="00E74F8F">
              <w:t>о</w:t>
            </w:r>
            <w:r w:rsidR="0023413C" w:rsidRPr="00E74F8F">
              <w:t xml:space="preserve">т </w:t>
            </w:r>
            <w:r w:rsidR="00966E13" w:rsidRPr="00E74F8F">
              <w:t>16.01.</w:t>
            </w:r>
            <w:r w:rsidRPr="00E74F8F">
              <w:t>201</w:t>
            </w:r>
            <w:r w:rsidR="00682DBD" w:rsidRPr="00E74F8F">
              <w:t>5</w:t>
            </w:r>
            <w:r w:rsidR="00966E13" w:rsidRPr="00E74F8F">
              <w:t xml:space="preserve"> г.</w:t>
            </w:r>
            <w:r w:rsidRPr="00E74F8F">
              <w:t xml:space="preserve"> № </w:t>
            </w:r>
            <w:r w:rsidR="00966E13" w:rsidRPr="00E74F8F">
              <w:t>3-п</w:t>
            </w:r>
          </w:p>
        </w:tc>
      </w:tr>
    </w:tbl>
    <w:p w:rsidR="0031203A" w:rsidRPr="0031203A" w:rsidRDefault="0031203A" w:rsidP="0031203A">
      <w:pPr>
        <w:ind w:firstLine="720"/>
        <w:jc w:val="both"/>
      </w:pPr>
    </w:p>
    <w:p w:rsidR="0031203A" w:rsidRPr="0031203A" w:rsidRDefault="0031203A" w:rsidP="00D104DE">
      <w:pPr>
        <w:ind w:firstLine="720"/>
        <w:jc w:val="center"/>
      </w:pPr>
      <w:r w:rsidRPr="0031203A">
        <w:t>ПОЛОЖЕНИЕ</w:t>
      </w:r>
    </w:p>
    <w:p w:rsidR="0031203A" w:rsidRPr="0031203A" w:rsidRDefault="0031203A" w:rsidP="00D104DE">
      <w:pPr>
        <w:ind w:firstLine="720"/>
        <w:jc w:val="center"/>
      </w:pPr>
      <w:r w:rsidRPr="0031203A">
        <w:t>ОБ АНТИТЕРРОРИСТИЧЕСКОЙ КОМИССИ</w:t>
      </w:r>
    </w:p>
    <w:p w:rsidR="0031203A" w:rsidRPr="0031203A" w:rsidRDefault="00682DBD" w:rsidP="00D104DE">
      <w:pPr>
        <w:ind w:firstLine="720"/>
        <w:jc w:val="center"/>
      </w:pPr>
      <w:r>
        <w:t xml:space="preserve">МО </w:t>
      </w:r>
      <w:r w:rsidR="00073F4A">
        <w:t>КАРАГУЗИН</w:t>
      </w:r>
      <w:r w:rsidR="00AB629D">
        <w:t>СКИЙ</w:t>
      </w:r>
      <w:r>
        <w:t xml:space="preserve"> СЕЛЬСОВЕТ</w:t>
      </w:r>
    </w:p>
    <w:p w:rsidR="0031203A" w:rsidRPr="0031203A" w:rsidRDefault="0031203A" w:rsidP="00D104DE">
      <w:pPr>
        <w:ind w:firstLine="720"/>
        <w:jc w:val="center"/>
      </w:pPr>
    </w:p>
    <w:p w:rsidR="0031203A" w:rsidRPr="0031203A" w:rsidRDefault="0031203A" w:rsidP="0031203A">
      <w:pPr>
        <w:ind w:firstLine="720"/>
        <w:jc w:val="both"/>
      </w:pPr>
      <w:r w:rsidRPr="0031203A">
        <w:t xml:space="preserve">1. Антитеррористическая комиссия  </w:t>
      </w:r>
      <w:r w:rsidR="00682DBD">
        <w:t xml:space="preserve">МО </w:t>
      </w:r>
      <w:proofErr w:type="spellStart"/>
      <w:r w:rsidR="00073F4A">
        <w:t>Карагузин</w:t>
      </w:r>
      <w:r w:rsidR="00AB629D" w:rsidRPr="00AB629D">
        <w:t>ский</w:t>
      </w:r>
      <w:proofErr w:type="spellEnd"/>
      <w:r w:rsidR="00682DBD">
        <w:t xml:space="preserve"> сельсовет</w:t>
      </w:r>
      <w:r w:rsidRPr="0031203A">
        <w:t xml:space="preserve"> (далее - Комиссия) является органом, осуществляющим координацию деятельности на территории поселения по профилактике терроризма, экстремизма, а также минимизации и ликвидации последствий его проявлений. Комиссия имеет сокращенное название - АТК.</w:t>
      </w:r>
    </w:p>
    <w:p w:rsidR="0031203A" w:rsidRPr="0031203A" w:rsidRDefault="0031203A" w:rsidP="0031203A">
      <w:pPr>
        <w:ind w:firstLine="720"/>
        <w:jc w:val="both"/>
      </w:pPr>
      <w:r w:rsidRPr="0031203A">
        <w:t xml:space="preserve">2. Комиссия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законами и нормативными правовыми актами </w:t>
      </w:r>
      <w:r w:rsidR="00682DBD">
        <w:t>Оренбургской области</w:t>
      </w:r>
      <w:r w:rsidRPr="0031203A">
        <w:t>, а также настоящим Положением.</w:t>
      </w:r>
    </w:p>
    <w:p w:rsidR="0031203A" w:rsidRPr="0031203A" w:rsidRDefault="0031203A" w:rsidP="0031203A">
      <w:pPr>
        <w:ind w:firstLine="720"/>
        <w:jc w:val="both"/>
      </w:pPr>
      <w:r w:rsidRPr="0031203A">
        <w:t xml:space="preserve">3. Руководителем Комиссии </w:t>
      </w:r>
      <w:r w:rsidR="00682DBD">
        <w:t xml:space="preserve">МО </w:t>
      </w:r>
      <w:proofErr w:type="spellStart"/>
      <w:r w:rsidR="00073F4A">
        <w:t>Карагузин</w:t>
      </w:r>
      <w:r w:rsidR="00AB629D" w:rsidRPr="00AB629D">
        <w:t>ский</w:t>
      </w:r>
      <w:proofErr w:type="spellEnd"/>
      <w:r w:rsidR="00682DBD">
        <w:t xml:space="preserve"> сельсовет</w:t>
      </w:r>
      <w:r w:rsidRPr="0031203A">
        <w:t xml:space="preserve">   является глава </w:t>
      </w:r>
      <w:r w:rsidR="00682DBD">
        <w:t xml:space="preserve">МО </w:t>
      </w:r>
      <w:proofErr w:type="spellStart"/>
      <w:r w:rsidR="00073F4A">
        <w:t>Карагузин</w:t>
      </w:r>
      <w:r w:rsidR="00AB629D" w:rsidRPr="00AB629D">
        <w:t>ский</w:t>
      </w:r>
      <w:proofErr w:type="spellEnd"/>
      <w:r w:rsidR="00682DBD">
        <w:t xml:space="preserve"> сельсовет</w:t>
      </w:r>
      <w:r w:rsidRPr="0031203A">
        <w:t xml:space="preserve"> (председатель Комиссии).</w:t>
      </w:r>
    </w:p>
    <w:p w:rsidR="0031203A" w:rsidRPr="0031203A" w:rsidRDefault="0031203A" w:rsidP="0031203A">
      <w:pPr>
        <w:ind w:firstLine="720"/>
        <w:jc w:val="both"/>
      </w:pPr>
      <w:r w:rsidRPr="0031203A">
        <w:t>4. В состав Комиссии входят руководители  организаций, учреждений находящихся на территории поселения.</w:t>
      </w:r>
    </w:p>
    <w:p w:rsidR="0031203A" w:rsidRPr="0031203A" w:rsidRDefault="0031203A" w:rsidP="0031203A">
      <w:pPr>
        <w:ind w:firstLine="720"/>
        <w:jc w:val="both"/>
      </w:pPr>
      <w:r w:rsidRPr="0031203A">
        <w:t>5. Комиссия осуществляет свою деятельность во взаимодействии с правоохранительными органами.</w:t>
      </w:r>
    </w:p>
    <w:p w:rsidR="0031203A" w:rsidRPr="0031203A" w:rsidRDefault="0031203A" w:rsidP="0031203A">
      <w:pPr>
        <w:ind w:firstLine="720"/>
        <w:jc w:val="both"/>
      </w:pPr>
      <w:r w:rsidRPr="0031203A">
        <w:t>6. Основными задачами Комиссии являются:</w:t>
      </w:r>
    </w:p>
    <w:p w:rsidR="0031203A" w:rsidRPr="0031203A" w:rsidRDefault="0031203A" w:rsidP="0031203A">
      <w:pPr>
        <w:ind w:firstLine="720"/>
        <w:jc w:val="both"/>
      </w:pPr>
      <w:r w:rsidRPr="0031203A">
        <w:t>а) координация деятельности по профилактике терроризма, экстремизма, а также по минимизации и ликвидации последствий их проявлений;</w:t>
      </w:r>
    </w:p>
    <w:p w:rsidR="0031203A" w:rsidRPr="0031203A" w:rsidRDefault="0031203A" w:rsidP="0031203A">
      <w:pPr>
        <w:ind w:firstLine="720"/>
        <w:jc w:val="both"/>
      </w:pPr>
      <w:r w:rsidRPr="0031203A">
        <w:t>б) участие в реализации на территории поселения в области противодействия терроризму и экстремизму;</w:t>
      </w:r>
    </w:p>
    <w:p w:rsidR="0031203A" w:rsidRPr="0031203A" w:rsidRDefault="0031203A" w:rsidP="0031203A">
      <w:pPr>
        <w:ind w:firstLine="720"/>
        <w:jc w:val="both"/>
      </w:pPr>
      <w:r w:rsidRPr="0031203A">
        <w:t>в) мониторинг политических, социально-экономических и иных процессов, оказывающих влияние на ситуацию на территории поселения противодействия терроризму и экстремизму;</w:t>
      </w:r>
    </w:p>
    <w:p w:rsidR="0031203A" w:rsidRPr="0031203A" w:rsidRDefault="0031203A" w:rsidP="0031203A">
      <w:pPr>
        <w:ind w:firstLine="720"/>
        <w:jc w:val="both"/>
      </w:pPr>
      <w:r w:rsidRPr="0031203A">
        <w:t>г) разработка мер по профилактике терроризма и экстремизма, устранению причин и условий, способствующих его проявлению, обеспечению защищенности объектов от возможных террористических и экстремистских посягательств, а также по минимизации и ликвидации последствий террористических актов, осуществление контроля реализации этих мер;</w:t>
      </w:r>
    </w:p>
    <w:p w:rsidR="0031203A" w:rsidRPr="0031203A" w:rsidRDefault="0031203A" w:rsidP="0031203A">
      <w:pPr>
        <w:ind w:firstLine="720"/>
        <w:jc w:val="both"/>
      </w:pPr>
      <w:r w:rsidRPr="0031203A">
        <w:t>д) организация взаимодействия органа местного самоуправления с общественными объединениями и организациями в области противодействия терроризму и экстремизму;</w:t>
      </w:r>
    </w:p>
    <w:p w:rsidR="0031203A" w:rsidRPr="0031203A" w:rsidRDefault="0031203A" w:rsidP="0031203A">
      <w:pPr>
        <w:ind w:firstLine="720"/>
        <w:jc w:val="both"/>
      </w:pPr>
      <w:r w:rsidRPr="0031203A">
        <w:t>е) решение иных задач, предусмотренных законодательством Российской Федерации по противодействию терроризму и экстремизму.</w:t>
      </w:r>
    </w:p>
    <w:p w:rsidR="0031203A" w:rsidRPr="0031203A" w:rsidRDefault="0031203A" w:rsidP="0031203A">
      <w:pPr>
        <w:ind w:firstLine="720"/>
        <w:jc w:val="both"/>
      </w:pPr>
      <w:r w:rsidRPr="0031203A">
        <w:t>7. Для осуществления своих задач Комиссия имеет право:</w:t>
      </w:r>
    </w:p>
    <w:p w:rsidR="0031203A" w:rsidRPr="0031203A" w:rsidRDefault="0031203A" w:rsidP="0031203A">
      <w:pPr>
        <w:ind w:firstLine="720"/>
        <w:jc w:val="both"/>
      </w:pPr>
      <w:r w:rsidRPr="0031203A">
        <w:t>а) принимать в пределах своей компетенции решения, касающиеся организации, и совершенствования деятельности профилактике терроризма и экстремизма, минимизации и ликвидации последствий их проявлений, а также осуществлять контроль их исполнения;</w:t>
      </w:r>
    </w:p>
    <w:p w:rsidR="0031203A" w:rsidRPr="0031203A" w:rsidRDefault="0031203A" w:rsidP="0031203A">
      <w:pPr>
        <w:ind w:firstLine="720"/>
        <w:jc w:val="both"/>
      </w:pPr>
      <w:r w:rsidRPr="0031203A">
        <w:t xml:space="preserve">б) запрашивать и получать в установленном </w:t>
      </w:r>
      <w:r w:rsidR="00682DBD">
        <w:t xml:space="preserve">законом </w:t>
      </w:r>
      <w:r w:rsidRPr="0031203A">
        <w:t>порядке необходимые материалы и информацию от организаций, предприятий и учреждений (независимо от форм собственности) и должностных лиц;</w:t>
      </w:r>
    </w:p>
    <w:p w:rsidR="0031203A" w:rsidRPr="0031203A" w:rsidRDefault="0031203A" w:rsidP="0031203A">
      <w:pPr>
        <w:ind w:firstLine="720"/>
        <w:jc w:val="both"/>
      </w:pPr>
      <w:r w:rsidRPr="0031203A">
        <w:t>в) Изучать вопросы, касающихся профилактики терроризма и экстремизма, минимизации и ликвидации последствий его проявлений, а также для подготовки проектов соответствующих решений Комиссии;</w:t>
      </w:r>
    </w:p>
    <w:p w:rsidR="0031203A" w:rsidRPr="0031203A" w:rsidRDefault="0031203A" w:rsidP="0031203A">
      <w:pPr>
        <w:ind w:firstLine="720"/>
        <w:jc w:val="both"/>
      </w:pPr>
      <w:r w:rsidRPr="0031203A">
        <w:lastRenderedPageBreak/>
        <w:t>г) привлекать для участия в работе Комиссии должностных лиц и специалистов муниципального образования (с их согласия);</w:t>
      </w:r>
    </w:p>
    <w:p w:rsidR="0031203A" w:rsidRPr="0031203A" w:rsidRDefault="0031203A" w:rsidP="0031203A">
      <w:pPr>
        <w:ind w:firstLine="720"/>
        <w:jc w:val="both"/>
      </w:pPr>
      <w:r w:rsidRPr="0031203A">
        <w:t xml:space="preserve">д) вносить в установленном порядке предложения по вопросам, требующим решения антитеррористической комиссии </w:t>
      </w:r>
      <w:proofErr w:type="spellStart"/>
      <w:r w:rsidR="00073F4A">
        <w:t>Карагузин</w:t>
      </w:r>
      <w:r w:rsidR="0023413C">
        <w:t>ского</w:t>
      </w:r>
      <w:proofErr w:type="spellEnd"/>
      <w:r w:rsidRPr="0031203A">
        <w:t xml:space="preserve"> сельского  поселения.</w:t>
      </w:r>
    </w:p>
    <w:p w:rsidR="0031203A" w:rsidRPr="0031203A" w:rsidRDefault="0031203A" w:rsidP="0031203A">
      <w:pPr>
        <w:ind w:firstLine="720"/>
        <w:jc w:val="both"/>
      </w:pPr>
      <w:r w:rsidRPr="0031203A">
        <w:t>8. Комиссия осуществляет свою деятельность на плановой основе в соответствии с типовым регламентом, представленным председателем антитеррористической комиссии.</w:t>
      </w:r>
    </w:p>
    <w:p w:rsidR="0031203A" w:rsidRPr="0031203A" w:rsidRDefault="0031203A" w:rsidP="0031203A">
      <w:pPr>
        <w:ind w:firstLine="720"/>
        <w:jc w:val="both"/>
      </w:pPr>
      <w:r w:rsidRPr="0031203A">
        <w:t>9. Заседания Комиссии проводятся не реже одного раза в квартал. В случае необходимости по решению председателя Комиссии могут проводиться внеочередные заседания Комиссии.</w:t>
      </w:r>
    </w:p>
    <w:p w:rsidR="0031203A" w:rsidRPr="0031203A" w:rsidRDefault="0031203A" w:rsidP="0031203A">
      <w:pPr>
        <w:ind w:firstLine="720"/>
        <w:jc w:val="both"/>
      </w:pPr>
      <w:r w:rsidRPr="0031203A">
        <w:t xml:space="preserve">10. Присутствие членов Комиссии на ее заседаниях обязательно. Члены Комиссии не вправе делегировать свои полномочия иным лицам. В случае невозможности присутствия члена Комиссии на заседании он обязан заблаговременно известить об этом председателя Комиссии. </w:t>
      </w:r>
    </w:p>
    <w:p w:rsidR="0031203A" w:rsidRPr="0031203A" w:rsidRDefault="0031203A" w:rsidP="0031203A">
      <w:pPr>
        <w:ind w:firstLine="720"/>
        <w:jc w:val="both"/>
      </w:pPr>
      <w:r w:rsidRPr="0031203A">
        <w:t xml:space="preserve">11. Заседание Комиссии считается правомочным, если на нем присутствует половина его членов. Члены Комиссии обладают равными правами при обсуждении рассматриваемых на заседании вопросов. </w:t>
      </w:r>
    </w:p>
    <w:p w:rsidR="0031203A" w:rsidRPr="0031203A" w:rsidRDefault="0031203A" w:rsidP="0031203A">
      <w:pPr>
        <w:ind w:firstLine="720"/>
        <w:jc w:val="both"/>
      </w:pPr>
      <w:r w:rsidRPr="0031203A">
        <w:t>12. Решение Комиссии оформляется протоколом, который подписывается председателем Комиссии.</w:t>
      </w:r>
    </w:p>
    <w:p w:rsidR="0031203A" w:rsidRPr="0031203A" w:rsidRDefault="0031203A" w:rsidP="0031203A">
      <w:pPr>
        <w:ind w:firstLine="720"/>
        <w:jc w:val="both"/>
      </w:pPr>
      <w:r w:rsidRPr="0031203A">
        <w:t>Для реализации решений Комиссии могут подготавливаться проекты нормативных актов Администрации поселения, которые представляются на рассмотрение в установленном порядке.</w:t>
      </w:r>
    </w:p>
    <w:p w:rsidR="0031203A" w:rsidRPr="0031203A" w:rsidRDefault="0031203A" w:rsidP="0031203A">
      <w:pPr>
        <w:ind w:firstLine="720"/>
        <w:jc w:val="both"/>
      </w:pPr>
      <w:r w:rsidRPr="0031203A">
        <w:t xml:space="preserve">13. Организационное и материально-техническое обеспечение деятельности Комиссии осуществляется Администрацией поселения. </w:t>
      </w:r>
    </w:p>
    <w:p w:rsidR="0031203A" w:rsidRPr="0031203A" w:rsidRDefault="0031203A" w:rsidP="0031203A">
      <w:pPr>
        <w:ind w:firstLine="720"/>
        <w:jc w:val="both"/>
      </w:pPr>
      <w:r w:rsidRPr="0031203A">
        <w:t>17. Информационное обеспечение деятельности Комиссии осуществляют органы местного самоуправления, которые участвуют в пределах своей компетенции в противодействии терроризму.</w:t>
      </w:r>
    </w:p>
    <w:p w:rsidR="0031203A" w:rsidRPr="0031203A" w:rsidRDefault="0031203A" w:rsidP="0031203A">
      <w:pPr>
        <w:ind w:firstLine="720"/>
        <w:jc w:val="both"/>
      </w:pPr>
    </w:p>
    <w:p w:rsidR="0031203A" w:rsidRPr="0031203A" w:rsidRDefault="0031203A" w:rsidP="0031203A">
      <w:pPr>
        <w:ind w:firstLine="720"/>
        <w:jc w:val="both"/>
      </w:pPr>
    </w:p>
    <w:p w:rsidR="0031203A" w:rsidRPr="0031203A" w:rsidRDefault="0031203A" w:rsidP="0031203A">
      <w:pPr>
        <w:ind w:firstLine="720"/>
        <w:jc w:val="both"/>
      </w:pPr>
    </w:p>
    <w:p w:rsidR="0031203A" w:rsidRPr="0031203A" w:rsidRDefault="0031203A" w:rsidP="0031203A">
      <w:pPr>
        <w:ind w:firstLine="720"/>
        <w:jc w:val="both"/>
      </w:pPr>
    </w:p>
    <w:p w:rsidR="0031203A" w:rsidRPr="0031203A" w:rsidRDefault="0031203A" w:rsidP="0031203A">
      <w:pPr>
        <w:ind w:firstLine="720"/>
        <w:jc w:val="both"/>
      </w:pPr>
    </w:p>
    <w:p w:rsidR="0031203A" w:rsidRPr="0031203A" w:rsidRDefault="0031203A" w:rsidP="0031203A">
      <w:pPr>
        <w:ind w:firstLine="720"/>
        <w:jc w:val="both"/>
      </w:pPr>
    </w:p>
    <w:p w:rsidR="0031203A" w:rsidRPr="0031203A" w:rsidRDefault="0031203A" w:rsidP="0031203A">
      <w:pPr>
        <w:ind w:firstLine="720"/>
        <w:jc w:val="both"/>
      </w:pPr>
    </w:p>
    <w:p w:rsidR="0031203A" w:rsidRPr="0031203A" w:rsidRDefault="0031203A" w:rsidP="0031203A">
      <w:pPr>
        <w:ind w:firstLine="720"/>
        <w:jc w:val="both"/>
      </w:pPr>
    </w:p>
    <w:p w:rsidR="0031203A" w:rsidRPr="0031203A" w:rsidRDefault="0031203A" w:rsidP="0031203A">
      <w:pPr>
        <w:ind w:firstLine="720"/>
        <w:jc w:val="both"/>
      </w:pPr>
    </w:p>
    <w:p w:rsidR="0031203A" w:rsidRPr="0031203A" w:rsidRDefault="0031203A" w:rsidP="0031203A">
      <w:pPr>
        <w:ind w:firstLine="720"/>
        <w:jc w:val="both"/>
      </w:pPr>
    </w:p>
    <w:p w:rsidR="0031203A" w:rsidRPr="0031203A" w:rsidRDefault="0031203A" w:rsidP="0031203A">
      <w:pPr>
        <w:ind w:firstLine="720"/>
        <w:jc w:val="both"/>
      </w:pPr>
    </w:p>
    <w:p w:rsidR="0031203A" w:rsidRPr="0031203A" w:rsidRDefault="0031203A" w:rsidP="0031203A">
      <w:pPr>
        <w:ind w:firstLine="720"/>
        <w:jc w:val="both"/>
      </w:pPr>
    </w:p>
    <w:p w:rsidR="0031203A" w:rsidRPr="0031203A" w:rsidRDefault="0031203A" w:rsidP="0031203A">
      <w:pPr>
        <w:ind w:firstLine="720"/>
        <w:jc w:val="both"/>
      </w:pPr>
    </w:p>
    <w:p w:rsidR="0031203A" w:rsidRPr="0031203A" w:rsidRDefault="0031203A" w:rsidP="0031203A">
      <w:pPr>
        <w:ind w:firstLine="720"/>
        <w:jc w:val="both"/>
      </w:pPr>
    </w:p>
    <w:p w:rsidR="0031203A" w:rsidRPr="0031203A" w:rsidRDefault="0031203A" w:rsidP="0031203A">
      <w:pPr>
        <w:ind w:firstLine="720"/>
        <w:jc w:val="both"/>
      </w:pPr>
    </w:p>
    <w:p w:rsidR="0031203A" w:rsidRPr="0031203A" w:rsidRDefault="0031203A" w:rsidP="0031203A">
      <w:pPr>
        <w:ind w:firstLine="720"/>
        <w:jc w:val="both"/>
      </w:pPr>
    </w:p>
    <w:p w:rsidR="0031203A" w:rsidRPr="0031203A" w:rsidRDefault="0031203A" w:rsidP="0031203A">
      <w:pPr>
        <w:ind w:firstLine="720"/>
        <w:jc w:val="both"/>
      </w:pPr>
    </w:p>
    <w:p w:rsidR="0031203A" w:rsidRPr="0031203A" w:rsidRDefault="0031203A" w:rsidP="0031203A">
      <w:pPr>
        <w:ind w:firstLine="720"/>
        <w:jc w:val="both"/>
      </w:pPr>
    </w:p>
    <w:p w:rsidR="003C07F5" w:rsidRDefault="003C07F5" w:rsidP="0031203A">
      <w:pPr>
        <w:ind w:firstLine="720"/>
        <w:jc w:val="both"/>
      </w:pPr>
    </w:p>
    <w:p w:rsidR="003C07F5" w:rsidRDefault="003C07F5" w:rsidP="0031203A">
      <w:pPr>
        <w:ind w:firstLine="720"/>
        <w:jc w:val="both"/>
      </w:pPr>
    </w:p>
    <w:p w:rsidR="003C07F5" w:rsidRDefault="003C07F5" w:rsidP="0031203A">
      <w:pPr>
        <w:ind w:firstLine="720"/>
        <w:jc w:val="both"/>
      </w:pPr>
    </w:p>
    <w:p w:rsidR="003C07F5" w:rsidRDefault="003C07F5" w:rsidP="0031203A">
      <w:pPr>
        <w:ind w:firstLine="720"/>
        <w:jc w:val="both"/>
      </w:pPr>
    </w:p>
    <w:p w:rsidR="003C07F5" w:rsidRDefault="003C07F5" w:rsidP="0031203A">
      <w:pPr>
        <w:ind w:firstLine="720"/>
        <w:jc w:val="both"/>
      </w:pPr>
    </w:p>
    <w:p w:rsidR="003C07F5" w:rsidRDefault="003C07F5" w:rsidP="0031203A">
      <w:pPr>
        <w:ind w:firstLine="720"/>
        <w:jc w:val="both"/>
      </w:pPr>
    </w:p>
    <w:p w:rsidR="003C07F5" w:rsidRDefault="003C07F5" w:rsidP="0031203A">
      <w:pPr>
        <w:ind w:firstLine="720"/>
        <w:jc w:val="both"/>
      </w:pPr>
    </w:p>
    <w:p w:rsidR="003C07F5" w:rsidRDefault="003C07F5" w:rsidP="0031203A">
      <w:pPr>
        <w:ind w:firstLine="720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4"/>
        <w:gridCol w:w="4786"/>
      </w:tblGrid>
      <w:tr w:rsidR="003C07F5" w:rsidTr="00383E32">
        <w:tc>
          <w:tcPr>
            <w:tcW w:w="4785" w:type="dxa"/>
            <w:shd w:val="clear" w:color="auto" w:fill="auto"/>
          </w:tcPr>
          <w:p w:rsidR="003C07F5" w:rsidRDefault="003C07F5" w:rsidP="00383E32">
            <w:pPr>
              <w:jc w:val="both"/>
            </w:pPr>
          </w:p>
        </w:tc>
        <w:tc>
          <w:tcPr>
            <w:tcW w:w="4786" w:type="dxa"/>
            <w:shd w:val="clear" w:color="auto" w:fill="auto"/>
          </w:tcPr>
          <w:p w:rsidR="00AB629D" w:rsidRPr="00E74F8F" w:rsidRDefault="00AB629D" w:rsidP="00AB629D">
            <w:pPr>
              <w:jc w:val="right"/>
            </w:pPr>
            <w:r w:rsidRPr="00E74F8F">
              <w:t>Приложение 2</w:t>
            </w:r>
          </w:p>
          <w:p w:rsidR="00AB629D" w:rsidRPr="00E74F8F" w:rsidRDefault="00AB629D" w:rsidP="00AB629D">
            <w:pPr>
              <w:jc w:val="right"/>
            </w:pPr>
            <w:r w:rsidRPr="00E74F8F">
              <w:t>к постановлению админист</w:t>
            </w:r>
            <w:r w:rsidR="00073F4A">
              <w:t xml:space="preserve">рации                МО </w:t>
            </w:r>
            <w:proofErr w:type="spellStart"/>
            <w:r w:rsidR="00073F4A">
              <w:t>Карагузин</w:t>
            </w:r>
            <w:r w:rsidRPr="00E74F8F">
              <w:t>ский</w:t>
            </w:r>
            <w:proofErr w:type="spellEnd"/>
            <w:r w:rsidRPr="00E74F8F">
              <w:t xml:space="preserve"> сельсовет</w:t>
            </w:r>
          </w:p>
          <w:p w:rsidR="003C07F5" w:rsidRDefault="00AB629D" w:rsidP="00AB629D">
            <w:pPr>
              <w:jc w:val="right"/>
            </w:pPr>
            <w:r w:rsidRPr="00E74F8F">
              <w:t>от 16.01.2015 г. № 3-п</w:t>
            </w:r>
            <w:r>
              <w:t xml:space="preserve"> </w:t>
            </w:r>
          </w:p>
        </w:tc>
      </w:tr>
    </w:tbl>
    <w:p w:rsidR="0031203A" w:rsidRPr="0031203A" w:rsidRDefault="0031203A" w:rsidP="0031203A">
      <w:pPr>
        <w:ind w:firstLine="720"/>
        <w:jc w:val="both"/>
      </w:pPr>
    </w:p>
    <w:p w:rsidR="0031203A" w:rsidRPr="0031203A" w:rsidRDefault="0031203A" w:rsidP="0031203A">
      <w:pPr>
        <w:ind w:firstLine="720"/>
        <w:jc w:val="both"/>
      </w:pPr>
    </w:p>
    <w:p w:rsidR="0031203A" w:rsidRPr="0031203A" w:rsidRDefault="0031203A" w:rsidP="0031203A">
      <w:pPr>
        <w:ind w:firstLine="720"/>
        <w:jc w:val="both"/>
      </w:pPr>
    </w:p>
    <w:p w:rsidR="0031203A" w:rsidRPr="0031203A" w:rsidRDefault="0031203A" w:rsidP="004F3FFA">
      <w:pPr>
        <w:ind w:firstLine="720"/>
        <w:jc w:val="center"/>
      </w:pPr>
      <w:r w:rsidRPr="0031203A">
        <w:t>РЕГЛАМЕНТ</w:t>
      </w:r>
    </w:p>
    <w:p w:rsidR="0031203A" w:rsidRPr="0031203A" w:rsidRDefault="0031203A" w:rsidP="004F3FFA">
      <w:pPr>
        <w:ind w:firstLine="720"/>
        <w:jc w:val="center"/>
      </w:pPr>
      <w:r w:rsidRPr="0031203A">
        <w:t>РАБОТЫ АНТИТЕРРОРИСТИЧЕСКОЙ КОМИССИИ</w:t>
      </w:r>
    </w:p>
    <w:p w:rsidR="0031203A" w:rsidRPr="0031203A" w:rsidRDefault="00682DBD" w:rsidP="004F3FFA">
      <w:pPr>
        <w:ind w:firstLine="720"/>
        <w:jc w:val="center"/>
      </w:pPr>
      <w:r>
        <w:t xml:space="preserve">МО </w:t>
      </w:r>
      <w:r w:rsidR="00073F4A">
        <w:t>КАРАГУЗИН</w:t>
      </w:r>
      <w:r w:rsidR="00AB629D">
        <w:t>СКИЙ</w:t>
      </w:r>
      <w:r>
        <w:t xml:space="preserve"> СЕЛЬСОВЕТ</w:t>
      </w:r>
    </w:p>
    <w:p w:rsidR="0031203A" w:rsidRPr="0031203A" w:rsidRDefault="0031203A" w:rsidP="004F3FFA">
      <w:pPr>
        <w:ind w:firstLine="720"/>
        <w:jc w:val="center"/>
      </w:pPr>
    </w:p>
    <w:p w:rsidR="0031203A" w:rsidRPr="004F3FFA" w:rsidRDefault="0031203A" w:rsidP="0031203A">
      <w:pPr>
        <w:ind w:firstLine="720"/>
        <w:jc w:val="both"/>
        <w:rPr>
          <w:b/>
        </w:rPr>
      </w:pPr>
      <w:r w:rsidRPr="004F3FFA">
        <w:rPr>
          <w:b/>
        </w:rPr>
        <w:t>I. Общие положения</w:t>
      </w:r>
    </w:p>
    <w:p w:rsidR="0031203A" w:rsidRPr="004F3FFA" w:rsidRDefault="0031203A" w:rsidP="0031203A">
      <w:pPr>
        <w:ind w:firstLine="720"/>
        <w:jc w:val="both"/>
        <w:rPr>
          <w:b/>
        </w:rPr>
      </w:pPr>
    </w:p>
    <w:p w:rsidR="0031203A" w:rsidRPr="0031203A" w:rsidRDefault="0031203A" w:rsidP="0031203A">
      <w:pPr>
        <w:ind w:firstLine="720"/>
        <w:jc w:val="both"/>
      </w:pPr>
      <w:r w:rsidRPr="0031203A">
        <w:t xml:space="preserve">1. Настоящий Регламент устанавливает общие правила организации деятельности антитеррористической комиссии (далее - Комиссия) по реализации ее полномочий, закрепленных в Положении об антитеррористической комиссии </w:t>
      </w:r>
      <w:r w:rsidR="00682DBD">
        <w:t xml:space="preserve">МО </w:t>
      </w:r>
      <w:proofErr w:type="spellStart"/>
      <w:r w:rsidR="00073F4A">
        <w:t>Карагузин</w:t>
      </w:r>
      <w:r w:rsidR="00AB629D">
        <w:t>ский</w:t>
      </w:r>
      <w:proofErr w:type="spellEnd"/>
      <w:r w:rsidR="00682DBD">
        <w:t xml:space="preserve"> сельсовет</w:t>
      </w:r>
      <w:r w:rsidRPr="0031203A">
        <w:t xml:space="preserve"> (далее - Положение) и других нормативных правовых актах Российской Федерации.</w:t>
      </w:r>
    </w:p>
    <w:p w:rsidR="0031203A" w:rsidRPr="0031203A" w:rsidRDefault="0031203A" w:rsidP="0031203A">
      <w:pPr>
        <w:ind w:firstLine="720"/>
        <w:jc w:val="both"/>
      </w:pPr>
      <w:r w:rsidRPr="0031203A">
        <w:t>2. Основные направления деятельности Комиссии изложены в Положении о Комиссии.</w:t>
      </w:r>
    </w:p>
    <w:p w:rsidR="0031203A" w:rsidRPr="0031203A" w:rsidRDefault="0031203A" w:rsidP="0031203A">
      <w:pPr>
        <w:ind w:firstLine="720"/>
        <w:jc w:val="both"/>
      </w:pPr>
      <w:r w:rsidRPr="0031203A">
        <w:t xml:space="preserve">3. Организационное и материально-техническое обеспечение деятельности Комиссии осуществляется главой администрации </w:t>
      </w:r>
      <w:r w:rsidR="00682DBD">
        <w:t xml:space="preserve">МО </w:t>
      </w:r>
      <w:proofErr w:type="spellStart"/>
      <w:r w:rsidR="00073F4A">
        <w:t>Карагузин</w:t>
      </w:r>
      <w:r w:rsidR="00AB629D">
        <w:t>ский</w:t>
      </w:r>
      <w:proofErr w:type="spellEnd"/>
      <w:r w:rsidR="00682DBD">
        <w:t xml:space="preserve"> сельсовет</w:t>
      </w:r>
      <w:r w:rsidRPr="0031203A">
        <w:t>.</w:t>
      </w:r>
    </w:p>
    <w:p w:rsidR="0031203A" w:rsidRPr="0031203A" w:rsidRDefault="0031203A" w:rsidP="0031203A">
      <w:pPr>
        <w:ind w:firstLine="720"/>
        <w:jc w:val="both"/>
      </w:pPr>
    </w:p>
    <w:p w:rsidR="0031203A" w:rsidRPr="004F3FFA" w:rsidRDefault="0031203A" w:rsidP="0031203A">
      <w:pPr>
        <w:ind w:firstLine="720"/>
        <w:jc w:val="both"/>
        <w:rPr>
          <w:b/>
        </w:rPr>
      </w:pPr>
      <w:r w:rsidRPr="004F3FFA">
        <w:rPr>
          <w:b/>
        </w:rPr>
        <w:t>II. Полномочия председателя и членов Комиссии</w:t>
      </w:r>
    </w:p>
    <w:p w:rsidR="0031203A" w:rsidRPr="0031203A" w:rsidRDefault="0031203A" w:rsidP="0031203A">
      <w:pPr>
        <w:ind w:firstLine="720"/>
        <w:jc w:val="both"/>
      </w:pPr>
    </w:p>
    <w:p w:rsidR="0031203A" w:rsidRPr="0031203A" w:rsidRDefault="0031203A" w:rsidP="0031203A">
      <w:pPr>
        <w:ind w:firstLine="720"/>
        <w:jc w:val="both"/>
      </w:pPr>
      <w:r w:rsidRPr="0031203A">
        <w:t>1. Председатель Комиссии осуществляет общее руководство деятельностью Комиссии, дает поручения членам Комиссии по вопросам, отнесенным к компетенции Комиссии, ведет заседания Комиссии, подписывает протоколы заседаний Комиссии.</w:t>
      </w:r>
    </w:p>
    <w:p w:rsidR="0031203A" w:rsidRPr="0031203A" w:rsidRDefault="0031203A" w:rsidP="0031203A">
      <w:pPr>
        <w:ind w:firstLine="720"/>
        <w:jc w:val="both"/>
      </w:pPr>
      <w:r w:rsidRPr="0031203A">
        <w:t>председатель Комиссии представляет Комиссию по вопросам, отнесенным к ее компетенции.</w:t>
      </w:r>
    </w:p>
    <w:p w:rsidR="0031203A" w:rsidRPr="0031203A" w:rsidRDefault="0031203A" w:rsidP="0031203A">
      <w:pPr>
        <w:ind w:firstLine="720"/>
        <w:jc w:val="both"/>
      </w:pPr>
      <w:r w:rsidRPr="0031203A">
        <w:t>председатель Комиссии информирует Комиссию о результатах деятельности Комиссии по итогам года.</w:t>
      </w:r>
    </w:p>
    <w:p w:rsidR="0031203A" w:rsidRPr="0031203A" w:rsidRDefault="0031203A" w:rsidP="0031203A">
      <w:pPr>
        <w:ind w:firstLine="720"/>
        <w:jc w:val="both"/>
      </w:pPr>
      <w:r w:rsidRPr="0031203A">
        <w:t>2. Заместитель председателя Комиссии, по решению председателя Комиссии замещает председателя Комиссии в его отсутствие, ведет заседания Комиссии и подписывает протоколы заседания Комиссии, дает поручения в пределах своей компетенции, а также средствами массовой информации.</w:t>
      </w:r>
    </w:p>
    <w:p w:rsidR="0031203A" w:rsidRPr="0031203A" w:rsidRDefault="0031203A" w:rsidP="0031203A">
      <w:pPr>
        <w:ind w:firstLine="720"/>
        <w:jc w:val="both"/>
      </w:pPr>
      <w:r w:rsidRPr="0031203A">
        <w:t>3. Председатель Комиссии определяет ответственное должностное лицо, которое по его поручению:</w:t>
      </w:r>
    </w:p>
    <w:p w:rsidR="0031203A" w:rsidRPr="0031203A" w:rsidRDefault="0031203A" w:rsidP="0031203A">
      <w:pPr>
        <w:ind w:firstLine="720"/>
        <w:jc w:val="both"/>
      </w:pPr>
      <w:r w:rsidRPr="0031203A">
        <w:t>организует работу Комиссии;</w:t>
      </w:r>
    </w:p>
    <w:p w:rsidR="0031203A" w:rsidRPr="0031203A" w:rsidRDefault="0031203A" w:rsidP="0031203A">
      <w:pPr>
        <w:ind w:firstLine="720"/>
        <w:jc w:val="both"/>
      </w:pPr>
      <w:r w:rsidRPr="0031203A">
        <w:t>обеспечивает взаимодействие Комиссии с учреждениями и организациями, находящимися на территории поселения и средствами массовой информации.</w:t>
      </w:r>
    </w:p>
    <w:p w:rsidR="0031203A" w:rsidRPr="0031203A" w:rsidRDefault="0031203A" w:rsidP="0031203A">
      <w:pPr>
        <w:ind w:firstLine="720"/>
        <w:jc w:val="both"/>
      </w:pPr>
      <w:r w:rsidRPr="0031203A">
        <w:t>4. Члены Комиссии обладают равными правами при подготовке и обсуждении рассматриваемых на заседании вопросов.</w:t>
      </w:r>
    </w:p>
    <w:p w:rsidR="0031203A" w:rsidRPr="0031203A" w:rsidRDefault="0031203A" w:rsidP="0031203A">
      <w:pPr>
        <w:ind w:firstLine="720"/>
        <w:jc w:val="both"/>
      </w:pPr>
      <w:r w:rsidRPr="0031203A">
        <w:t>5. Члены Комиссии имеют право:</w:t>
      </w:r>
    </w:p>
    <w:p w:rsidR="0031203A" w:rsidRPr="0031203A" w:rsidRDefault="0031203A" w:rsidP="0031203A">
      <w:pPr>
        <w:ind w:firstLine="720"/>
        <w:jc w:val="both"/>
      </w:pPr>
      <w:r w:rsidRPr="0031203A">
        <w:t>выступать на заседаниях Комиссии, вносить предложения по вопросам, входящим в компетенцию Комиссии, и требовать, в случае необходимости, проведения голосования по данным вопросам;</w:t>
      </w:r>
    </w:p>
    <w:p w:rsidR="0031203A" w:rsidRPr="0031203A" w:rsidRDefault="0031203A" w:rsidP="0031203A">
      <w:pPr>
        <w:ind w:firstLine="720"/>
        <w:jc w:val="both"/>
      </w:pPr>
      <w:r w:rsidRPr="0031203A">
        <w:t>голосовать на заседаниях Комиссии;</w:t>
      </w:r>
    </w:p>
    <w:p w:rsidR="0031203A" w:rsidRPr="0031203A" w:rsidRDefault="0031203A" w:rsidP="0031203A">
      <w:pPr>
        <w:ind w:firstLine="720"/>
        <w:jc w:val="both"/>
      </w:pPr>
      <w:r w:rsidRPr="0031203A">
        <w:t>знакомиться с документами и материалами Комиссии, непосредственно касающимися деятельности Комиссии в области противодействия терроризму;</w:t>
      </w:r>
    </w:p>
    <w:p w:rsidR="0031203A" w:rsidRPr="0031203A" w:rsidRDefault="0031203A" w:rsidP="0031203A">
      <w:pPr>
        <w:ind w:firstLine="720"/>
        <w:jc w:val="both"/>
      </w:pPr>
      <w:r w:rsidRPr="0031203A">
        <w:lastRenderedPageBreak/>
        <w:t>привлекать, по согласованию с председателем Комиссии, в установленном порядке сотрудников и специалистов других организаций к экспертной, аналитической и иной работе, связанной с деятельностью Комиссии;</w:t>
      </w:r>
    </w:p>
    <w:p w:rsidR="0031203A" w:rsidRPr="0031203A" w:rsidRDefault="0031203A" w:rsidP="0031203A">
      <w:pPr>
        <w:ind w:firstLine="720"/>
        <w:jc w:val="both"/>
      </w:pPr>
      <w:r w:rsidRPr="0031203A">
        <w:t>излагать, в случае несогласия с решением Комиссии, в письменной форме особое мнение, которое подлежит отражению в протоколе Комиссии и прилагается к его решению.</w:t>
      </w:r>
    </w:p>
    <w:p w:rsidR="0031203A" w:rsidRPr="0031203A" w:rsidRDefault="0031203A" w:rsidP="0031203A">
      <w:pPr>
        <w:ind w:firstLine="720"/>
        <w:jc w:val="both"/>
      </w:pPr>
      <w:r w:rsidRPr="0031203A">
        <w:t>6. Член Комиссии обязан:</w:t>
      </w:r>
    </w:p>
    <w:p w:rsidR="0031203A" w:rsidRPr="0031203A" w:rsidRDefault="0031203A" w:rsidP="0031203A">
      <w:pPr>
        <w:ind w:firstLine="720"/>
        <w:jc w:val="both"/>
      </w:pPr>
      <w:r w:rsidRPr="0031203A">
        <w:t>организовывать подготовку вопросов, вносимых на рассмотрение Комиссии, в соответствии с решениями Комиссии, председателя Комиссии или по предложениям членов Комиссии, утвержденным протокольным решением;</w:t>
      </w:r>
    </w:p>
    <w:p w:rsidR="0031203A" w:rsidRPr="0031203A" w:rsidRDefault="0031203A" w:rsidP="0031203A">
      <w:pPr>
        <w:ind w:firstLine="720"/>
        <w:jc w:val="both"/>
      </w:pPr>
      <w:r w:rsidRPr="0031203A">
        <w:t>присутствовать на заседаниях Комиссии. В случае невозможности присутствия члена Комиссии на заседании он обязан заблаговременно известить об этом председателя Комиссии;</w:t>
      </w:r>
    </w:p>
    <w:p w:rsidR="0031203A" w:rsidRPr="0031203A" w:rsidRDefault="0031203A" w:rsidP="0031203A">
      <w:pPr>
        <w:ind w:firstLine="720"/>
        <w:jc w:val="both"/>
      </w:pPr>
      <w:r w:rsidRPr="0031203A">
        <w:t>организовать в рамках своих должностных полномочий выполнение решений Комиссии;</w:t>
      </w:r>
    </w:p>
    <w:p w:rsidR="0031203A" w:rsidRPr="0031203A" w:rsidRDefault="0031203A" w:rsidP="0031203A">
      <w:pPr>
        <w:ind w:firstLine="720"/>
        <w:jc w:val="both"/>
      </w:pPr>
      <w:r w:rsidRPr="0031203A">
        <w:t>выполнять требования нормативных правовых актов, устанавливающих правила организации работы Комиссии.</w:t>
      </w:r>
    </w:p>
    <w:p w:rsidR="0031203A" w:rsidRPr="0031203A" w:rsidRDefault="0031203A" w:rsidP="0031203A">
      <w:pPr>
        <w:ind w:firstLine="720"/>
        <w:jc w:val="both"/>
      </w:pPr>
      <w:r w:rsidRPr="0031203A">
        <w:t>7. Доступ средств массовой информации к сведениям о деятельности Комиссии и порядок размещения в информационных системах общего пользования сведений о вопросах и материалах, рассматриваемых на заседаниях Комиссии, определяются законодательством о порядке освещения в средствах массовой информации деятельности органов государственной власти.</w:t>
      </w:r>
    </w:p>
    <w:p w:rsidR="0031203A" w:rsidRPr="0031203A" w:rsidRDefault="0031203A" w:rsidP="0031203A">
      <w:pPr>
        <w:ind w:firstLine="720"/>
        <w:jc w:val="both"/>
      </w:pPr>
    </w:p>
    <w:p w:rsidR="0031203A" w:rsidRPr="004F3FFA" w:rsidRDefault="0031203A" w:rsidP="0031203A">
      <w:pPr>
        <w:ind w:firstLine="720"/>
        <w:jc w:val="both"/>
        <w:rPr>
          <w:b/>
        </w:rPr>
      </w:pPr>
      <w:r w:rsidRPr="004F3FFA">
        <w:rPr>
          <w:b/>
        </w:rPr>
        <w:t>III. Планирование и организация работы Комиссии</w:t>
      </w:r>
    </w:p>
    <w:p w:rsidR="0031203A" w:rsidRPr="0031203A" w:rsidRDefault="0031203A" w:rsidP="0031203A">
      <w:pPr>
        <w:ind w:firstLine="720"/>
        <w:jc w:val="both"/>
      </w:pPr>
    </w:p>
    <w:p w:rsidR="0031203A" w:rsidRPr="0031203A" w:rsidRDefault="0031203A" w:rsidP="0031203A">
      <w:pPr>
        <w:ind w:firstLine="720"/>
        <w:jc w:val="both"/>
      </w:pPr>
      <w:r w:rsidRPr="0031203A">
        <w:t>1. Заседания Комиссии проводятся в соответствии с планом. План составляется, на один год и утверждается председателем Комиссии.</w:t>
      </w:r>
    </w:p>
    <w:p w:rsidR="0031203A" w:rsidRPr="0031203A" w:rsidRDefault="0031203A" w:rsidP="0031203A">
      <w:pPr>
        <w:ind w:firstLine="720"/>
        <w:jc w:val="both"/>
      </w:pPr>
      <w:r w:rsidRPr="0031203A">
        <w:t>2. Заседания Комиссии проводятся не реже одного раза в квартал. В случае необходимости по решению председателя Комиссии могут проводиться внеочередные заседания Комиссии.</w:t>
      </w:r>
    </w:p>
    <w:p w:rsidR="0031203A" w:rsidRPr="0031203A" w:rsidRDefault="0031203A" w:rsidP="0031203A">
      <w:pPr>
        <w:ind w:firstLine="720"/>
        <w:jc w:val="both"/>
      </w:pPr>
      <w:r w:rsidRPr="0031203A">
        <w:t>3. План заседаний Комиссии включает в себя перечень основных вопросов, подлежащих рассмотрению на заседании Комиссии.</w:t>
      </w:r>
    </w:p>
    <w:p w:rsidR="0031203A" w:rsidRPr="0031203A" w:rsidRDefault="0031203A" w:rsidP="0031203A">
      <w:pPr>
        <w:ind w:firstLine="720"/>
        <w:jc w:val="both"/>
      </w:pPr>
      <w:r w:rsidRPr="0031203A">
        <w:t>4. Предложения в план заседаний Комиссии вносятся в устной или в письменной форме в Комиссию не позднее, чем за 5 дней  до начала планируемого периода либо в сроки, определенные председателем Комиссии.</w:t>
      </w:r>
    </w:p>
    <w:p w:rsidR="0031203A" w:rsidRPr="0031203A" w:rsidRDefault="0031203A" w:rsidP="0031203A">
      <w:pPr>
        <w:ind w:firstLine="720"/>
        <w:jc w:val="both"/>
      </w:pPr>
      <w:r w:rsidRPr="0031203A">
        <w:t>Предложения должны содержать:</w:t>
      </w:r>
    </w:p>
    <w:p w:rsidR="0031203A" w:rsidRPr="0031203A" w:rsidRDefault="0031203A" w:rsidP="0031203A">
      <w:pPr>
        <w:ind w:firstLine="720"/>
        <w:jc w:val="both"/>
      </w:pPr>
      <w:r w:rsidRPr="0031203A">
        <w:t>наименование вопроса и краткое обоснование необходимости его рассмотрения на заседании Комиссии;</w:t>
      </w:r>
    </w:p>
    <w:p w:rsidR="0031203A" w:rsidRPr="0031203A" w:rsidRDefault="0031203A" w:rsidP="0031203A">
      <w:pPr>
        <w:ind w:firstLine="720"/>
        <w:jc w:val="both"/>
      </w:pPr>
      <w:r w:rsidRPr="0031203A">
        <w:t>форму предлагаемого решения;</w:t>
      </w:r>
    </w:p>
    <w:p w:rsidR="0031203A" w:rsidRPr="0031203A" w:rsidRDefault="0031203A" w:rsidP="0031203A">
      <w:pPr>
        <w:ind w:firstLine="720"/>
        <w:jc w:val="both"/>
      </w:pPr>
      <w:r w:rsidRPr="0031203A">
        <w:t>ответственного за подготовку вопроса;</w:t>
      </w:r>
    </w:p>
    <w:p w:rsidR="0031203A" w:rsidRPr="0031203A" w:rsidRDefault="0031203A" w:rsidP="0031203A">
      <w:pPr>
        <w:ind w:firstLine="720"/>
        <w:jc w:val="both"/>
      </w:pPr>
      <w:r w:rsidRPr="0031203A">
        <w:t>перечень соисполнителей;</w:t>
      </w:r>
    </w:p>
    <w:p w:rsidR="0031203A" w:rsidRPr="0031203A" w:rsidRDefault="0031203A" w:rsidP="0031203A">
      <w:pPr>
        <w:ind w:firstLine="720"/>
        <w:jc w:val="both"/>
      </w:pPr>
      <w:r w:rsidRPr="0031203A">
        <w:t>срок рассмотрения на заседании Комиссии.</w:t>
      </w:r>
    </w:p>
    <w:p w:rsidR="0031203A" w:rsidRPr="0031203A" w:rsidRDefault="0031203A" w:rsidP="0031203A">
      <w:pPr>
        <w:ind w:firstLine="720"/>
        <w:jc w:val="both"/>
      </w:pPr>
      <w:r w:rsidRPr="0031203A">
        <w:t>В случае если в проект плана предлагается вопрос, решение которого не относится к компетенции органа, его предлагающего, инициатору необходимо провести процедуру согласования предложения с членами Комиссии.</w:t>
      </w:r>
    </w:p>
    <w:p w:rsidR="0031203A" w:rsidRPr="0031203A" w:rsidRDefault="0031203A" w:rsidP="0031203A">
      <w:pPr>
        <w:ind w:firstLine="720"/>
        <w:jc w:val="both"/>
      </w:pPr>
      <w:r w:rsidRPr="0031203A">
        <w:t xml:space="preserve">Указанные предложения могут направляться председателем Комиссии для дополнительной проработки членам Комиссии. </w:t>
      </w:r>
    </w:p>
    <w:p w:rsidR="0031203A" w:rsidRPr="0031203A" w:rsidRDefault="0031203A" w:rsidP="0031203A">
      <w:pPr>
        <w:ind w:firstLine="720"/>
        <w:jc w:val="both"/>
      </w:pPr>
      <w:r w:rsidRPr="0031203A">
        <w:t>5. На основе предложений, поступивших в Комиссию, формируется проект плана заседаний Комиссии на очередной период, который, по согласованию с председателем Комиссии, выносится для обсуждения и утверждения на последнем заседании Комиссии текущего года.</w:t>
      </w:r>
    </w:p>
    <w:p w:rsidR="0031203A" w:rsidRPr="0031203A" w:rsidRDefault="0031203A" w:rsidP="0031203A">
      <w:pPr>
        <w:ind w:firstLine="720"/>
        <w:jc w:val="both"/>
      </w:pPr>
      <w:r w:rsidRPr="0031203A">
        <w:lastRenderedPageBreak/>
        <w:t>6. Утвержденный план заседаний Комиссии рассылается всем членам Комиссии (по необходимости).</w:t>
      </w:r>
    </w:p>
    <w:p w:rsidR="0031203A" w:rsidRPr="0031203A" w:rsidRDefault="0031203A" w:rsidP="0031203A">
      <w:pPr>
        <w:ind w:firstLine="720"/>
        <w:jc w:val="both"/>
      </w:pPr>
      <w:r w:rsidRPr="0031203A">
        <w:t>7. Решение об изменении утвержденного плана в части содержания вопроса и срока его рассмотрения принимается председателем Комиссии по мотивированному письменному предложению члена Комиссии, ответственного за подготовку вопроса.</w:t>
      </w:r>
    </w:p>
    <w:p w:rsidR="0031203A" w:rsidRPr="0031203A" w:rsidRDefault="0031203A" w:rsidP="0031203A">
      <w:pPr>
        <w:ind w:firstLine="720"/>
        <w:jc w:val="both"/>
      </w:pPr>
      <w:r w:rsidRPr="0031203A">
        <w:t>8. Рассмотрение на заседаниях Комиссии дополнительных (внеплановых) вопросов осуществляется по решению председателя Комиссии.</w:t>
      </w:r>
    </w:p>
    <w:p w:rsidR="0031203A" w:rsidRPr="0031203A" w:rsidRDefault="0031203A" w:rsidP="0031203A">
      <w:pPr>
        <w:ind w:firstLine="720"/>
        <w:jc w:val="both"/>
      </w:pPr>
    </w:p>
    <w:p w:rsidR="0031203A" w:rsidRPr="004F3FFA" w:rsidRDefault="0031203A" w:rsidP="0031203A">
      <w:pPr>
        <w:ind w:firstLine="720"/>
        <w:jc w:val="both"/>
        <w:rPr>
          <w:b/>
        </w:rPr>
      </w:pPr>
      <w:r w:rsidRPr="004F3FFA">
        <w:rPr>
          <w:b/>
        </w:rPr>
        <w:t>IV. Порядок подготовки заседаний Комиссии</w:t>
      </w:r>
    </w:p>
    <w:p w:rsidR="0031203A" w:rsidRPr="0031203A" w:rsidRDefault="0031203A" w:rsidP="0031203A">
      <w:pPr>
        <w:ind w:firstLine="720"/>
        <w:jc w:val="both"/>
      </w:pPr>
    </w:p>
    <w:p w:rsidR="0031203A" w:rsidRPr="0031203A" w:rsidRDefault="0031203A" w:rsidP="0031203A">
      <w:pPr>
        <w:ind w:firstLine="720"/>
        <w:jc w:val="both"/>
      </w:pPr>
      <w:r w:rsidRPr="0031203A">
        <w:t>1. Назначенное председателем Комиссии ответственное должностное лицо не позднее, чем за 5 дней до даты проведения заседания информирует членов Комиссии и лиц, приглашенных на заседание, о дате, времени и месте проведения заседания Комиссии.</w:t>
      </w:r>
    </w:p>
    <w:p w:rsidR="0031203A" w:rsidRPr="0031203A" w:rsidRDefault="0031203A" w:rsidP="0031203A">
      <w:pPr>
        <w:ind w:firstLine="720"/>
        <w:jc w:val="both"/>
      </w:pPr>
      <w:r w:rsidRPr="0031203A">
        <w:t>2.  В случае непредставления материалов в установленный Комиссией срок или их представления с нарушением настоящего Регламента вопрос может быть снят с рассмотрения либо перенесен для рассмотрения на другое заседание.</w:t>
      </w:r>
    </w:p>
    <w:p w:rsidR="0031203A" w:rsidRPr="0031203A" w:rsidRDefault="0031203A" w:rsidP="0031203A">
      <w:pPr>
        <w:ind w:firstLine="720"/>
        <w:jc w:val="both"/>
      </w:pPr>
      <w:r w:rsidRPr="0031203A">
        <w:t>3.  Члены Комиссии не позднее, чем за 1 день до даты проведения заседания Комиссии информируют председателя Комиссии о своем участии или причинах отсутствия на заседании. Список членов Комиссии, отсутствующих по уважительным причинам (болезнь, командировка, отпуск и т.д.), докладывается председателю Комиссии.</w:t>
      </w:r>
    </w:p>
    <w:p w:rsidR="0031203A" w:rsidRPr="0031203A" w:rsidRDefault="0031203A" w:rsidP="0031203A">
      <w:pPr>
        <w:ind w:firstLine="720"/>
        <w:jc w:val="both"/>
      </w:pPr>
      <w:r w:rsidRPr="0031203A">
        <w:t>4. На заседания Комиссии могут быть приглашены руководители иных органов и организаций, имеющих непосредственное отношение к рассматриваемому вопросу.</w:t>
      </w:r>
    </w:p>
    <w:p w:rsidR="0031203A" w:rsidRPr="0031203A" w:rsidRDefault="0031203A" w:rsidP="0031203A">
      <w:pPr>
        <w:ind w:firstLine="720"/>
        <w:jc w:val="both"/>
      </w:pPr>
      <w:r w:rsidRPr="0031203A">
        <w:t>5. Состав приглашаемых на заседание Комиссии должностных лиц формируется ответственным должностным лицом Комиссии на основе предложений органов и организаций, ответственных за подготовку рассматриваемых вопросов, и заблаговременно докладывается председателю Комиссии.</w:t>
      </w:r>
    </w:p>
    <w:p w:rsidR="0031203A" w:rsidRPr="0031203A" w:rsidRDefault="0031203A" w:rsidP="0031203A">
      <w:pPr>
        <w:ind w:firstLine="720"/>
        <w:jc w:val="both"/>
      </w:pPr>
    </w:p>
    <w:p w:rsidR="0031203A" w:rsidRPr="00923B7D" w:rsidRDefault="0031203A" w:rsidP="0031203A">
      <w:pPr>
        <w:ind w:firstLine="720"/>
        <w:jc w:val="both"/>
        <w:rPr>
          <w:b/>
        </w:rPr>
      </w:pPr>
      <w:r w:rsidRPr="00923B7D">
        <w:rPr>
          <w:b/>
        </w:rPr>
        <w:t>V. Порядок проведения заседаний Комиссии</w:t>
      </w:r>
    </w:p>
    <w:p w:rsidR="0031203A" w:rsidRPr="0031203A" w:rsidRDefault="0031203A" w:rsidP="0031203A">
      <w:pPr>
        <w:ind w:firstLine="720"/>
        <w:jc w:val="both"/>
      </w:pPr>
    </w:p>
    <w:p w:rsidR="0031203A" w:rsidRPr="0031203A" w:rsidRDefault="0031203A" w:rsidP="0031203A">
      <w:pPr>
        <w:ind w:firstLine="720"/>
        <w:jc w:val="both"/>
      </w:pPr>
      <w:r w:rsidRPr="0031203A">
        <w:t>1. Заседания Комиссии созываются председателем Комиссии либо, по его поручению, назначенным ответственным должностным лицом Комиссии.</w:t>
      </w:r>
    </w:p>
    <w:p w:rsidR="0031203A" w:rsidRPr="0031203A" w:rsidRDefault="0031203A" w:rsidP="0031203A">
      <w:pPr>
        <w:ind w:firstLine="720"/>
        <w:jc w:val="both"/>
      </w:pPr>
      <w:r w:rsidRPr="0031203A">
        <w:t>2. Заседание Комиссии считается правомочным, если на нем присутствует половина его членов.</w:t>
      </w:r>
    </w:p>
    <w:p w:rsidR="0031203A" w:rsidRPr="0031203A" w:rsidRDefault="0031203A" w:rsidP="0031203A">
      <w:pPr>
        <w:ind w:firstLine="720"/>
        <w:jc w:val="both"/>
      </w:pPr>
      <w:r w:rsidRPr="0031203A">
        <w:t>3. Заседания проходят под председательством председателя Комиссии или его заместителя, который:</w:t>
      </w:r>
    </w:p>
    <w:p w:rsidR="0031203A" w:rsidRPr="0031203A" w:rsidRDefault="0031203A" w:rsidP="0031203A">
      <w:pPr>
        <w:ind w:firstLine="720"/>
        <w:jc w:val="both"/>
      </w:pPr>
      <w:r w:rsidRPr="0031203A">
        <w:t>ведет заседание Комиссии;</w:t>
      </w:r>
    </w:p>
    <w:p w:rsidR="0031203A" w:rsidRPr="0031203A" w:rsidRDefault="0031203A" w:rsidP="0031203A">
      <w:pPr>
        <w:ind w:firstLine="720"/>
        <w:jc w:val="both"/>
      </w:pPr>
      <w:r w:rsidRPr="0031203A">
        <w:t>организует обсуждение вопросов повестки дня заседания Комиссии;</w:t>
      </w:r>
    </w:p>
    <w:p w:rsidR="0031203A" w:rsidRPr="0031203A" w:rsidRDefault="0031203A" w:rsidP="0031203A">
      <w:pPr>
        <w:ind w:firstLine="720"/>
        <w:jc w:val="both"/>
      </w:pPr>
      <w:r w:rsidRPr="0031203A">
        <w:t>предоставляет слово для выступления членам Комиссии;</w:t>
      </w:r>
    </w:p>
    <w:p w:rsidR="0031203A" w:rsidRPr="0031203A" w:rsidRDefault="0031203A" w:rsidP="0031203A">
      <w:pPr>
        <w:ind w:firstLine="720"/>
        <w:jc w:val="both"/>
      </w:pPr>
      <w:r w:rsidRPr="0031203A">
        <w:t>обеспечивает соблюдение положений настоящего Регламента членами Комиссии и приглашенными лицами.</w:t>
      </w:r>
    </w:p>
    <w:p w:rsidR="0031203A" w:rsidRPr="0031203A" w:rsidRDefault="0031203A" w:rsidP="0031203A">
      <w:pPr>
        <w:ind w:firstLine="720"/>
        <w:jc w:val="both"/>
      </w:pPr>
      <w:r w:rsidRPr="0031203A">
        <w:t>4. С докладами на заседаниях Комиссии по вопросам его повестки выступают члены Комиссии либо, по согласованию с председателем Комиссии, в отдельных случаях лица, уполномоченные членами Комиссии.</w:t>
      </w:r>
    </w:p>
    <w:p w:rsidR="0031203A" w:rsidRPr="0031203A" w:rsidRDefault="0031203A" w:rsidP="0031203A">
      <w:pPr>
        <w:ind w:firstLine="720"/>
        <w:jc w:val="both"/>
      </w:pPr>
      <w:r w:rsidRPr="0031203A">
        <w:t>5. Регламент заседания Комиссии определяется при подготовке к заседанию, а утверждается непосредственно на заседании.</w:t>
      </w:r>
    </w:p>
    <w:p w:rsidR="0031203A" w:rsidRPr="0031203A" w:rsidRDefault="0031203A" w:rsidP="0031203A">
      <w:pPr>
        <w:ind w:firstLine="720"/>
        <w:jc w:val="both"/>
      </w:pPr>
      <w:r w:rsidRPr="0031203A">
        <w:t>6. При голосовании член (если оно не обходимо) Комиссии имеет один голос и голосует лично. Член Комиссии, не согласный с принятым Комиссией решением, вправе на заседании Комиссии, на котором было принято указанное решение, после голосования довести до сведения членов Комиссии, что у него имеется особое мнение, которое вносится в протокол. Особое мнение, изложенное в письменной форме, прилагается к протоколу заседания Комиссии.</w:t>
      </w:r>
    </w:p>
    <w:p w:rsidR="0031203A" w:rsidRPr="0031203A" w:rsidRDefault="0031203A" w:rsidP="0031203A">
      <w:pPr>
        <w:ind w:firstLine="720"/>
        <w:jc w:val="both"/>
      </w:pPr>
      <w:r w:rsidRPr="0031203A">
        <w:lastRenderedPageBreak/>
        <w:t>7. Решения Комиссии принимаются открытым голосованием простым большинством голосов присутствующих на заседании членов Комиссии. При равенстве голосов решающим является голос председательствующего на заседании.</w:t>
      </w:r>
    </w:p>
    <w:p w:rsidR="0031203A" w:rsidRPr="0031203A" w:rsidRDefault="0031203A" w:rsidP="0031203A">
      <w:pPr>
        <w:ind w:firstLine="720"/>
        <w:jc w:val="both"/>
      </w:pPr>
      <w:r w:rsidRPr="0031203A">
        <w:t>8. Результаты голосования, оглашенные председательствующим, вносятся в протокол.</w:t>
      </w:r>
    </w:p>
    <w:p w:rsidR="0031203A" w:rsidRPr="0031203A" w:rsidRDefault="0031203A" w:rsidP="0031203A">
      <w:pPr>
        <w:ind w:firstLine="720"/>
        <w:jc w:val="both"/>
      </w:pPr>
      <w:r w:rsidRPr="0031203A">
        <w:t>9. При проведении закрытых заседаний Комиссии (закрытого обсуждения отдельных вопросов) подготовка материалов, допуск на заседания, стенографирование, оформление протоколов и принимаемых решений осуществляются с соблюдением установленных правил работы с секретными документами и режима секретности.</w:t>
      </w:r>
    </w:p>
    <w:p w:rsidR="0031203A" w:rsidRPr="0031203A" w:rsidRDefault="0031203A" w:rsidP="0031203A">
      <w:pPr>
        <w:ind w:firstLine="720"/>
        <w:jc w:val="both"/>
      </w:pPr>
      <w:r w:rsidRPr="0031203A">
        <w:t>10. Материалы, содержащие сведения, составляющие государственную тайну, вручаются членам Комиссии под роспись в реестре во время регистрации перед заседанием и подлежат возврату ответственному должностному лицу по окончании заседания.</w:t>
      </w:r>
    </w:p>
    <w:p w:rsidR="0031203A" w:rsidRPr="0031203A" w:rsidRDefault="0031203A" w:rsidP="0031203A">
      <w:pPr>
        <w:ind w:firstLine="720"/>
        <w:jc w:val="both"/>
      </w:pPr>
      <w:r w:rsidRPr="0031203A">
        <w:t>11. Присутствие представителей средств массовой информации и проведение кино-, видео- и фотосъемок, а также звукозаписи на заседаниях комиссии организуются в порядке, определяемом председателем Комиссии.</w:t>
      </w:r>
    </w:p>
    <w:p w:rsidR="0031203A" w:rsidRPr="0031203A" w:rsidRDefault="0031203A" w:rsidP="0031203A">
      <w:pPr>
        <w:ind w:firstLine="720"/>
        <w:jc w:val="both"/>
      </w:pPr>
      <w:r w:rsidRPr="0031203A">
        <w:t>12. На заседаниях Комиссии по решению председателя Комиссии ведется стенографическая запись и аудиозапись заседания.</w:t>
      </w:r>
    </w:p>
    <w:p w:rsidR="0031203A" w:rsidRPr="0031203A" w:rsidRDefault="0031203A" w:rsidP="0031203A">
      <w:pPr>
        <w:ind w:firstLine="720"/>
        <w:jc w:val="both"/>
      </w:pPr>
      <w:r w:rsidRPr="0031203A">
        <w:t>13. Участникам заседания и приглашенным лицам не разрешается приносить на заседание кино-, видео- и фотоаппаратуру, звукозаписывающие устройства, а также средства связи.</w:t>
      </w:r>
    </w:p>
    <w:p w:rsidR="0031203A" w:rsidRPr="0031203A" w:rsidRDefault="0031203A" w:rsidP="0031203A">
      <w:pPr>
        <w:ind w:firstLine="720"/>
        <w:jc w:val="both"/>
      </w:pPr>
    </w:p>
    <w:p w:rsidR="0031203A" w:rsidRPr="00923B7D" w:rsidRDefault="0031203A" w:rsidP="0031203A">
      <w:pPr>
        <w:ind w:firstLine="720"/>
        <w:jc w:val="both"/>
        <w:rPr>
          <w:b/>
        </w:rPr>
      </w:pPr>
      <w:r w:rsidRPr="00923B7D">
        <w:rPr>
          <w:b/>
        </w:rPr>
        <w:t>VI. Оформление решений, принятых на заседаниях Комиссии</w:t>
      </w:r>
    </w:p>
    <w:p w:rsidR="0031203A" w:rsidRPr="0031203A" w:rsidRDefault="0031203A" w:rsidP="0031203A">
      <w:pPr>
        <w:ind w:firstLine="720"/>
        <w:jc w:val="both"/>
      </w:pPr>
    </w:p>
    <w:p w:rsidR="0031203A" w:rsidRPr="0031203A" w:rsidRDefault="0031203A" w:rsidP="0031203A">
      <w:pPr>
        <w:ind w:firstLine="720"/>
        <w:jc w:val="both"/>
      </w:pPr>
      <w:r w:rsidRPr="0031203A">
        <w:t>1. Решения Комиссии оформляется протоколом, который в пятидневный срок после даты проведения заседания готовится ответственным должностным лицом и подписывается председателем Комиссии.</w:t>
      </w:r>
    </w:p>
    <w:p w:rsidR="0031203A" w:rsidRPr="0031203A" w:rsidRDefault="0031203A" w:rsidP="0031203A">
      <w:pPr>
        <w:ind w:firstLine="720"/>
        <w:jc w:val="both"/>
      </w:pPr>
      <w:r w:rsidRPr="0031203A">
        <w:t>2. В протоколе указываются: фамилии председателя и присутствующих на заседании членов Комиссии, приглашенных лиц, вопросы, рассмотренные в ходе заседания, принятые решения.</w:t>
      </w:r>
    </w:p>
    <w:p w:rsidR="0031203A" w:rsidRPr="0031203A" w:rsidRDefault="0031203A" w:rsidP="0031203A">
      <w:pPr>
        <w:ind w:firstLine="720"/>
        <w:jc w:val="both"/>
      </w:pPr>
      <w:r w:rsidRPr="0031203A">
        <w:t>К протоколу прилагаются особые мнения членов Комиссии, если таковые имеются.</w:t>
      </w:r>
    </w:p>
    <w:p w:rsidR="0031203A" w:rsidRPr="0031203A" w:rsidRDefault="0031203A" w:rsidP="0031203A">
      <w:pPr>
        <w:ind w:firstLine="720"/>
        <w:jc w:val="both"/>
      </w:pPr>
      <w:r w:rsidRPr="0031203A">
        <w:t xml:space="preserve">3. В случае необходимости доработки вопросов рассмотренных на заседании Комиссии, по которым высказаны предложения и замечания, в протоколе отражается соответствующее поручение членам Комиссии. </w:t>
      </w:r>
    </w:p>
    <w:p w:rsidR="0031203A" w:rsidRPr="0031203A" w:rsidRDefault="0031203A" w:rsidP="0031203A">
      <w:pPr>
        <w:ind w:firstLine="720"/>
        <w:jc w:val="both"/>
      </w:pPr>
      <w:r w:rsidRPr="0031203A">
        <w:t>4. Протоколы заседаний (выписки решений Комиссии) рассылаются ответственным должностным лицом членам Комиссии, а также организациям и должностным лицам в пятидневный срок после их проведения (если они необходимы членам Комиссии).</w:t>
      </w:r>
    </w:p>
    <w:p w:rsidR="0031203A" w:rsidRPr="0031203A" w:rsidRDefault="0031203A" w:rsidP="0031203A">
      <w:pPr>
        <w:ind w:firstLine="720"/>
        <w:jc w:val="both"/>
      </w:pPr>
    </w:p>
    <w:p w:rsidR="0031203A" w:rsidRPr="0031203A" w:rsidRDefault="0031203A" w:rsidP="0031203A">
      <w:pPr>
        <w:ind w:firstLine="720"/>
        <w:jc w:val="both"/>
      </w:pPr>
    </w:p>
    <w:p w:rsidR="0031203A" w:rsidRPr="0031203A" w:rsidRDefault="0031203A" w:rsidP="0031203A">
      <w:pPr>
        <w:ind w:firstLine="720"/>
        <w:jc w:val="both"/>
      </w:pPr>
    </w:p>
    <w:p w:rsidR="0031203A" w:rsidRPr="0031203A" w:rsidRDefault="0031203A" w:rsidP="0031203A">
      <w:pPr>
        <w:ind w:firstLine="720"/>
        <w:jc w:val="both"/>
      </w:pPr>
    </w:p>
    <w:p w:rsidR="0031203A" w:rsidRPr="0031203A" w:rsidRDefault="0031203A" w:rsidP="0031203A">
      <w:pPr>
        <w:ind w:firstLine="720"/>
        <w:jc w:val="both"/>
      </w:pPr>
    </w:p>
    <w:p w:rsidR="0031203A" w:rsidRPr="0031203A" w:rsidRDefault="0031203A" w:rsidP="0031203A">
      <w:pPr>
        <w:ind w:firstLine="720"/>
        <w:jc w:val="both"/>
      </w:pPr>
    </w:p>
    <w:p w:rsidR="0031203A" w:rsidRPr="0031203A" w:rsidRDefault="0031203A" w:rsidP="0031203A">
      <w:pPr>
        <w:ind w:firstLine="720"/>
        <w:jc w:val="both"/>
      </w:pPr>
    </w:p>
    <w:p w:rsidR="0031203A" w:rsidRPr="0031203A" w:rsidRDefault="0031203A" w:rsidP="0031203A">
      <w:pPr>
        <w:ind w:firstLine="720"/>
        <w:jc w:val="both"/>
      </w:pPr>
    </w:p>
    <w:p w:rsidR="0031203A" w:rsidRPr="0031203A" w:rsidRDefault="0031203A" w:rsidP="0031203A">
      <w:pPr>
        <w:ind w:firstLine="720"/>
        <w:jc w:val="both"/>
      </w:pPr>
    </w:p>
    <w:p w:rsidR="0031203A" w:rsidRPr="0031203A" w:rsidRDefault="0031203A" w:rsidP="0031203A">
      <w:pPr>
        <w:ind w:firstLine="720"/>
        <w:jc w:val="both"/>
      </w:pPr>
    </w:p>
    <w:p w:rsidR="0031203A" w:rsidRPr="0031203A" w:rsidRDefault="0031203A" w:rsidP="0031203A">
      <w:pPr>
        <w:ind w:firstLine="720"/>
        <w:jc w:val="both"/>
      </w:pPr>
    </w:p>
    <w:p w:rsidR="0031203A" w:rsidRPr="0031203A" w:rsidRDefault="0031203A" w:rsidP="0031203A">
      <w:pPr>
        <w:ind w:firstLine="720"/>
        <w:jc w:val="both"/>
      </w:pPr>
    </w:p>
    <w:p w:rsidR="0031203A" w:rsidRPr="0031203A" w:rsidRDefault="0031203A" w:rsidP="0031203A">
      <w:pPr>
        <w:ind w:firstLine="720"/>
        <w:jc w:val="both"/>
      </w:pPr>
    </w:p>
    <w:p w:rsidR="00923B7D" w:rsidRDefault="00923B7D" w:rsidP="0031203A">
      <w:pPr>
        <w:ind w:firstLine="720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4"/>
        <w:gridCol w:w="4786"/>
      </w:tblGrid>
      <w:tr w:rsidR="00923B7D" w:rsidRPr="00E74F8F" w:rsidTr="00383E32">
        <w:tc>
          <w:tcPr>
            <w:tcW w:w="4785" w:type="dxa"/>
            <w:shd w:val="clear" w:color="auto" w:fill="auto"/>
          </w:tcPr>
          <w:p w:rsidR="00923B7D" w:rsidRPr="00E74F8F" w:rsidRDefault="00923B7D" w:rsidP="00383E32">
            <w:pPr>
              <w:jc w:val="both"/>
            </w:pPr>
          </w:p>
        </w:tc>
        <w:tc>
          <w:tcPr>
            <w:tcW w:w="4786" w:type="dxa"/>
            <w:shd w:val="clear" w:color="auto" w:fill="auto"/>
          </w:tcPr>
          <w:p w:rsidR="00AB629D" w:rsidRPr="00E74F8F" w:rsidRDefault="00AB629D" w:rsidP="00AB629D">
            <w:pPr>
              <w:jc w:val="right"/>
            </w:pPr>
            <w:r w:rsidRPr="00E74F8F">
              <w:t>Приложение 3</w:t>
            </w:r>
          </w:p>
          <w:p w:rsidR="00AB629D" w:rsidRPr="00E74F8F" w:rsidRDefault="00AB629D" w:rsidP="00AB629D">
            <w:pPr>
              <w:jc w:val="right"/>
            </w:pPr>
            <w:r w:rsidRPr="00E74F8F">
              <w:t>к постановлению админист</w:t>
            </w:r>
            <w:r w:rsidR="00073F4A">
              <w:t xml:space="preserve">рации                МО </w:t>
            </w:r>
            <w:proofErr w:type="spellStart"/>
            <w:r w:rsidR="00073F4A">
              <w:t>Карагузин</w:t>
            </w:r>
            <w:r w:rsidRPr="00E74F8F">
              <w:t>ский</w:t>
            </w:r>
            <w:proofErr w:type="spellEnd"/>
            <w:r w:rsidRPr="00E74F8F">
              <w:t xml:space="preserve"> сельсовет</w:t>
            </w:r>
          </w:p>
          <w:p w:rsidR="00923B7D" w:rsidRPr="00E74F8F" w:rsidRDefault="00AB629D" w:rsidP="00AB629D">
            <w:pPr>
              <w:jc w:val="right"/>
            </w:pPr>
            <w:r w:rsidRPr="00E74F8F">
              <w:t xml:space="preserve">от 16.01.2015 г. № 3-п </w:t>
            </w:r>
          </w:p>
        </w:tc>
      </w:tr>
    </w:tbl>
    <w:p w:rsidR="00923B7D" w:rsidRPr="00E74F8F" w:rsidRDefault="00923B7D" w:rsidP="0031203A">
      <w:pPr>
        <w:ind w:firstLine="720"/>
        <w:jc w:val="both"/>
      </w:pPr>
    </w:p>
    <w:p w:rsidR="00923B7D" w:rsidRPr="00E74F8F" w:rsidRDefault="00923B7D" w:rsidP="0031203A">
      <w:pPr>
        <w:ind w:firstLine="720"/>
        <w:jc w:val="both"/>
      </w:pPr>
    </w:p>
    <w:p w:rsidR="0031203A" w:rsidRPr="00E74F8F" w:rsidRDefault="0031203A" w:rsidP="0031203A">
      <w:pPr>
        <w:ind w:firstLine="720"/>
        <w:jc w:val="both"/>
      </w:pPr>
    </w:p>
    <w:p w:rsidR="0031203A" w:rsidRPr="00E74F8F" w:rsidRDefault="0031203A" w:rsidP="00AD0398">
      <w:pPr>
        <w:ind w:firstLine="720"/>
        <w:jc w:val="center"/>
        <w:rPr>
          <w:b/>
        </w:rPr>
      </w:pPr>
      <w:r w:rsidRPr="00E74F8F">
        <w:rPr>
          <w:b/>
        </w:rPr>
        <w:t>СОСТАВ</w:t>
      </w:r>
    </w:p>
    <w:p w:rsidR="0031203A" w:rsidRPr="00E74F8F" w:rsidRDefault="0031203A" w:rsidP="00AD0398">
      <w:pPr>
        <w:ind w:firstLine="720"/>
        <w:jc w:val="center"/>
        <w:rPr>
          <w:b/>
        </w:rPr>
      </w:pPr>
      <w:r w:rsidRPr="00E74F8F">
        <w:rPr>
          <w:b/>
        </w:rPr>
        <w:t xml:space="preserve">антитеррористической комиссии </w:t>
      </w:r>
      <w:r w:rsidR="00682DBD" w:rsidRPr="00E74F8F">
        <w:rPr>
          <w:b/>
        </w:rPr>
        <w:t xml:space="preserve">МО </w:t>
      </w:r>
      <w:proofErr w:type="spellStart"/>
      <w:r w:rsidR="00073F4A">
        <w:rPr>
          <w:b/>
        </w:rPr>
        <w:t>Карагузин</w:t>
      </w:r>
      <w:r w:rsidR="00AB629D" w:rsidRPr="00E74F8F">
        <w:rPr>
          <w:b/>
        </w:rPr>
        <w:t>ский</w:t>
      </w:r>
      <w:proofErr w:type="spellEnd"/>
      <w:r w:rsidR="00682DBD" w:rsidRPr="00E74F8F">
        <w:rPr>
          <w:b/>
        </w:rPr>
        <w:t xml:space="preserve"> сельсовет</w:t>
      </w:r>
      <w:r w:rsidR="00AD0398" w:rsidRPr="00E74F8F">
        <w:rPr>
          <w:b/>
        </w:rPr>
        <w:t>.</w:t>
      </w:r>
    </w:p>
    <w:p w:rsidR="00E41731" w:rsidRPr="00E74F8F" w:rsidRDefault="00E41731" w:rsidP="00AD0398">
      <w:pPr>
        <w:ind w:firstLine="720"/>
        <w:jc w:val="center"/>
      </w:pPr>
    </w:p>
    <w:p w:rsidR="0031203A" w:rsidRPr="00E74F8F" w:rsidRDefault="0031203A" w:rsidP="00B87BA2">
      <w:pPr>
        <w:jc w:val="both"/>
      </w:pPr>
    </w:p>
    <w:p w:rsidR="0031203A" w:rsidRPr="00E74F8F" w:rsidRDefault="0031203A" w:rsidP="0031203A">
      <w:pPr>
        <w:ind w:firstLine="720"/>
        <w:jc w:val="both"/>
      </w:pPr>
      <w:r w:rsidRPr="00E74F8F">
        <w:t xml:space="preserve"> 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28"/>
        <w:gridCol w:w="360"/>
        <w:gridCol w:w="5682"/>
      </w:tblGrid>
      <w:tr w:rsidR="00AB629D" w:rsidRPr="00E74F8F" w:rsidTr="00AB629D">
        <w:tc>
          <w:tcPr>
            <w:tcW w:w="3528" w:type="dxa"/>
          </w:tcPr>
          <w:p w:rsidR="00AB629D" w:rsidRPr="00E74F8F" w:rsidRDefault="00AB629D" w:rsidP="00E74F8F">
            <w:pPr>
              <w:tabs>
                <w:tab w:val="left" w:pos="1360"/>
              </w:tabs>
            </w:pPr>
            <w:r w:rsidRPr="00E74F8F">
              <w:rPr>
                <w:b/>
              </w:rPr>
              <w:t>Председатель комиссии</w:t>
            </w:r>
            <w:r w:rsidRPr="00E74F8F">
              <w:t>:</w:t>
            </w:r>
          </w:p>
        </w:tc>
        <w:tc>
          <w:tcPr>
            <w:tcW w:w="360" w:type="dxa"/>
          </w:tcPr>
          <w:p w:rsidR="00AB629D" w:rsidRPr="00E74F8F" w:rsidRDefault="00AB629D" w:rsidP="00E74F8F">
            <w:pPr>
              <w:tabs>
                <w:tab w:val="left" w:pos="1360"/>
              </w:tabs>
              <w:jc w:val="center"/>
            </w:pPr>
          </w:p>
        </w:tc>
        <w:tc>
          <w:tcPr>
            <w:tcW w:w="5682" w:type="dxa"/>
          </w:tcPr>
          <w:p w:rsidR="00AB629D" w:rsidRPr="00E74F8F" w:rsidRDefault="00AB629D" w:rsidP="00E74F8F">
            <w:pPr>
              <w:tabs>
                <w:tab w:val="left" w:pos="1360"/>
              </w:tabs>
              <w:rPr>
                <w:b/>
              </w:rPr>
            </w:pPr>
          </w:p>
        </w:tc>
      </w:tr>
      <w:tr w:rsidR="00AB629D" w:rsidRPr="00E74F8F" w:rsidTr="00AB629D">
        <w:tc>
          <w:tcPr>
            <w:tcW w:w="3528" w:type="dxa"/>
          </w:tcPr>
          <w:p w:rsidR="00AB629D" w:rsidRPr="00E74F8F" w:rsidRDefault="00073F4A" w:rsidP="00E74F8F">
            <w:pPr>
              <w:tabs>
                <w:tab w:val="left" w:pos="1360"/>
              </w:tabs>
            </w:pPr>
            <w:proofErr w:type="spellStart"/>
            <w:r>
              <w:t>Бикматов</w:t>
            </w:r>
            <w:proofErr w:type="spellEnd"/>
            <w:r>
              <w:t xml:space="preserve"> </w:t>
            </w:r>
            <w:proofErr w:type="spellStart"/>
            <w:r>
              <w:t>Асхат</w:t>
            </w:r>
            <w:proofErr w:type="spellEnd"/>
            <w:r>
              <w:t xml:space="preserve"> </w:t>
            </w:r>
            <w:proofErr w:type="spellStart"/>
            <w:r>
              <w:t>Халилович</w:t>
            </w:r>
            <w:proofErr w:type="spellEnd"/>
          </w:p>
          <w:p w:rsidR="00E74F8F" w:rsidRPr="00E74F8F" w:rsidRDefault="00E74F8F" w:rsidP="00E74F8F">
            <w:pPr>
              <w:tabs>
                <w:tab w:val="left" w:pos="1360"/>
              </w:tabs>
            </w:pPr>
          </w:p>
        </w:tc>
        <w:tc>
          <w:tcPr>
            <w:tcW w:w="360" w:type="dxa"/>
          </w:tcPr>
          <w:p w:rsidR="00AB629D" w:rsidRPr="00E74F8F" w:rsidRDefault="00AB629D" w:rsidP="00E74F8F">
            <w:pPr>
              <w:tabs>
                <w:tab w:val="left" w:pos="1360"/>
              </w:tabs>
              <w:jc w:val="center"/>
            </w:pPr>
            <w:r w:rsidRPr="00E74F8F">
              <w:t>-</w:t>
            </w:r>
          </w:p>
        </w:tc>
        <w:tc>
          <w:tcPr>
            <w:tcW w:w="5682" w:type="dxa"/>
          </w:tcPr>
          <w:p w:rsidR="00AB629D" w:rsidRPr="00E74F8F" w:rsidRDefault="00073F4A" w:rsidP="00E74F8F">
            <w:pPr>
              <w:tabs>
                <w:tab w:val="left" w:pos="1360"/>
              </w:tabs>
            </w:pPr>
            <w:r>
              <w:t xml:space="preserve">глава </w:t>
            </w:r>
            <w:proofErr w:type="spellStart"/>
            <w:r>
              <w:t>Карагузин</w:t>
            </w:r>
            <w:r w:rsidR="00AB629D" w:rsidRPr="00E74F8F">
              <w:t>ского</w:t>
            </w:r>
            <w:proofErr w:type="spellEnd"/>
            <w:r w:rsidR="00AB629D" w:rsidRPr="00E74F8F">
              <w:t xml:space="preserve"> сельсовета</w:t>
            </w:r>
          </w:p>
          <w:p w:rsidR="00AB629D" w:rsidRPr="00E74F8F" w:rsidRDefault="00AB629D" w:rsidP="00E74F8F">
            <w:pPr>
              <w:tabs>
                <w:tab w:val="left" w:pos="1360"/>
              </w:tabs>
            </w:pPr>
          </w:p>
        </w:tc>
      </w:tr>
      <w:tr w:rsidR="00AB629D" w:rsidRPr="00E74F8F" w:rsidTr="00AB629D">
        <w:tc>
          <w:tcPr>
            <w:tcW w:w="3528" w:type="dxa"/>
          </w:tcPr>
          <w:p w:rsidR="00AB629D" w:rsidRPr="00E74F8F" w:rsidRDefault="00AB629D" w:rsidP="00E74F8F">
            <w:pPr>
              <w:tabs>
                <w:tab w:val="left" w:pos="1360"/>
              </w:tabs>
              <w:rPr>
                <w:b/>
              </w:rPr>
            </w:pPr>
            <w:r w:rsidRPr="00E74F8F">
              <w:rPr>
                <w:b/>
              </w:rPr>
              <w:t xml:space="preserve">Заместитель председателя комиссии:  </w:t>
            </w:r>
          </w:p>
        </w:tc>
        <w:tc>
          <w:tcPr>
            <w:tcW w:w="360" w:type="dxa"/>
          </w:tcPr>
          <w:p w:rsidR="00AB629D" w:rsidRPr="00E74F8F" w:rsidRDefault="00AB629D" w:rsidP="00E74F8F">
            <w:pPr>
              <w:tabs>
                <w:tab w:val="left" w:pos="1360"/>
              </w:tabs>
              <w:jc w:val="center"/>
            </w:pPr>
          </w:p>
        </w:tc>
        <w:tc>
          <w:tcPr>
            <w:tcW w:w="5682" w:type="dxa"/>
          </w:tcPr>
          <w:p w:rsidR="00AB629D" w:rsidRPr="00E74F8F" w:rsidRDefault="00AB629D" w:rsidP="00E74F8F">
            <w:pPr>
              <w:tabs>
                <w:tab w:val="left" w:pos="1360"/>
              </w:tabs>
            </w:pPr>
          </w:p>
        </w:tc>
      </w:tr>
      <w:tr w:rsidR="00AB629D" w:rsidRPr="00E74F8F" w:rsidTr="00AB629D">
        <w:tc>
          <w:tcPr>
            <w:tcW w:w="3528" w:type="dxa"/>
          </w:tcPr>
          <w:p w:rsidR="00AB629D" w:rsidRPr="00E74F8F" w:rsidRDefault="00B87BA2" w:rsidP="00E74F8F">
            <w:pPr>
              <w:tabs>
                <w:tab w:val="left" w:pos="1360"/>
              </w:tabs>
            </w:pPr>
            <w:proofErr w:type="spellStart"/>
            <w:r>
              <w:t>Тазетдинова</w:t>
            </w:r>
            <w:proofErr w:type="spellEnd"/>
            <w:r>
              <w:t xml:space="preserve"> </w:t>
            </w:r>
            <w:proofErr w:type="spellStart"/>
            <w:r>
              <w:t>Люция</w:t>
            </w:r>
            <w:proofErr w:type="spellEnd"/>
            <w:r>
              <w:t xml:space="preserve"> </w:t>
            </w:r>
            <w:proofErr w:type="spellStart"/>
            <w:r>
              <w:t>Туфато</w:t>
            </w:r>
            <w:r w:rsidR="00073F4A">
              <w:t>вна</w:t>
            </w:r>
            <w:proofErr w:type="spellEnd"/>
          </w:p>
        </w:tc>
        <w:tc>
          <w:tcPr>
            <w:tcW w:w="360" w:type="dxa"/>
          </w:tcPr>
          <w:p w:rsidR="00AB629D" w:rsidRPr="00E74F8F" w:rsidRDefault="00AB629D" w:rsidP="00E74F8F">
            <w:pPr>
              <w:tabs>
                <w:tab w:val="left" w:pos="1360"/>
              </w:tabs>
              <w:jc w:val="center"/>
            </w:pPr>
            <w:r w:rsidRPr="00E74F8F">
              <w:t>-</w:t>
            </w:r>
          </w:p>
        </w:tc>
        <w:tc>
          <w:tcPr>
            <w:tcW w:w="5682" w:type="dxa"/>
          </w:tcPr>
          <w:p w:rsidR="00AB629D" w:rsidRPr="00E74F8F" w:rsidRDefault="00B87BA2" w:rsidP="00E74F8F">
            <w:pPr>
              <w:tabs>
                <w:tab w:val="left" w:pos="1360"/>
              </w:tabs>
            </w:pPr>
            <w:r>
              <w:t>Заведующая филиалом сельской библиотеки</w:t>
            </w:r>
          </w:p>
        </w:tc>
      </w:tr>
      <w:tr w:rsidR="00AB629D" w:rsidRPr="00E74F8F" w:rsidTr="00AB629D">
        <w:tc>
          <w:tcPr>
            <w:tcW w:w="3528" w:type="dxa"/>
          </w:tcPr>
          <w:p w:rsidR="00AB629D" w:rsidRPr="00E74F8F" w:rsidRDefault="00AB629D" w:rsidP="00E74F8F">
            <w:pPr>
              <w:tabs>
                <w:tab w:val="left" w:pos="1360"/>
              </w:tabs>
              <w:rPr>
                <w:b/>
              </w:rPr>
            </w:pPr>
            <w:r w:rsidRPr="00E74F8F">
              <w:rPr>
                <w:b/>
              </w:rPr>
              <w:t xml:space="preserve">Секретарь комиссии:   </w:t>
            </w:r>
          </w:p>
        </w:tc>
        <w:tc>
          <w:tcPr>
            <w:tcW w:w="360" w:type="dxa"/>
          </w:tcPr>
          <w:p w:rsidR="00AB629D" w:rsidRPr="00E74F8F" w:rsidRDefault="00AB629D" w:rsidP="00E74F8F">
            <w:pPr>
              <w:tabs>
                <w:tab w:val="left" w:pos="1360"/>
              </w:tabs>
              <w:jc w:val="center"/>
            </w:pPr>
          </w:p>
        </w:tc>
        <w:tc>
          <w:tcPr>
            <w:tcW w:w="5682" w:type="dxa"/>
          </w:tcPr>
          <w:p w:rsidR="00AB629D" w:rsidRPr="00E74F8F" w:rsidRDefault="00AB629D" w:rsidP="00E74F8F">
            <w:pPr>
              <w:tabs>
                <w:tab w:val="left" w:pos="1360"/>
              </w:tabs>
            </w:pPr>
          </w:p>
        </w:tc>
      </w:tr>
      <w:tr w:rsidR="00B87BA2" w:rsidRPr="00E74F8F" w:rsidTr="00AB629D">
        <w:tc>
          <w:tcPr>
            <w:tcW w:w="3528" w:type="dxa"/>
          </w:tcPr>
          <w:p w:rsidR="00B87BA2" w:rsidRPr="00E74F8F" w:rsidRDefault="00B87BA2" w:rsidP="00B87BA2">
            <w:pPr>
              <w:tabs>
                <w:tab w:val="left" w:pos="1360"/>
              </w:tabs>
            </w:pPr>
            <w:r>
              <w:t xml:space="preserve">Садыкова Эльвира </w:t>
            </w:r>
            <w:proofErr w:type="spellStart"/>
            <w:r>
              <w:t>Ахметгаряевна</w:t>
            </w:r>
            <w:proofErr w:type="spellEnd"/>
          </w:p>
        </w:tc>
        <w:tc>
          <w:tcPr>
            <w:tcW w:w="360" w:type="dxa"/>
          </w:tcPr>
          <w:p w:rsidR="00B87BA2" w:rsidRPr="00E74F8F" w:rsidRDefault="00B87BA2" w:rsidP="00B87BA2">
            <w:pPr>
              <w:tabs>
                <w:tab w:val="left" w:pos="1360"/>
              </w:tabs>
              <w:jc w:val="center"/>
            </w:pPr>
            <w:r w:rsidRPr="00E74F8F">
              <w:t>-</w:t>
            </w:r>
          </w:p>
        </w:tc>
        <w:tc>
          <w:tcPr>
            <w:tcW w:w="5682" w:type="dxa"/>
          </w:tcPr>
          <w:p w:rsidR="00B87BA2" w:rsidRPr="00E74F8F" w:rsidRDefault="00B87BA2" w:rsidP="00B87BA2">
            <w:pPr>
              <w:tabs>
                <w:tab w:val="left" w:pos="1360"/>
              </w:tabs>
            </w:pPr>
            <w:r>
              <w:t xml:space="preserve">специалист 2 категории </w:t>
            </w:r>
            <w:proofErr w:type="spellStart"/>
            <w:r>
              <w:t>Карагузин</w:t>
            </w:r>
            <w:r w:rsidRPr="00E74F8F">
              <w:t>ского</w:t>
            </w:r>
            <w:proofErr w:type="spellEnd"/>
            <w:r w:rsidRPr="00E74F8F">
              <w:t xml:space="preserve"> сельсовета</w:t>
            </w:r>
          </w:p>
        </w:tc>
      </w:tr>
      <w:tr w:rsidR="00AB629D" w:rsidRPr="00E74F8F" w:rsidTr="00AB629D">
        <w:tc>
          <w:tcPr>
            <w:tcW w:w="9570" w:type="dxa"/>
            <w:gridSpan w:val="3"/>
          </w:tcPr>
          <w:p w:rsidR="00E74F8F" w:rsidRPr="00E74F8F" w:rsidRDefault="00E74F8F" w:rsidP="00E74F8F">
            <w:pPr>
              <w:tabs>
                <w:tab w:val="left" w:pos="1360"/>
              </w:tabs>
              <w:rPr>
                <w:b/>
                <w:u w:val="single"/>
              </w:rPr>
            </w:pPr>
          </w:p>
          <w:p w:rsidR="00AB629D" w:rsidRPr="00E74F8F" w:rsidRDefault="00AB629D" w:rsidP="00E74F8F">
            <w:pPr>
              <w:tabs>
                <w:tab w:val="left" w:pos="1360"/>
              </w:tabs>
              <w:rPr>
                <w:b/>
                <w:u w:val="single"/>
              </w:rPr>
            </w:pPr>
            <w:r w:rsidRPr="00E74F8F">
              <w:rPr>
                <w:b/>
                <w:u w:val="single"/>
              </w:rPr>
              <w:t>Члены комиссии:</w:t>
            </w:r>
          </w:p>
          <w:p w:rsidR="00AB629D" w:rsidRPr="00E74F8F" w:rsidRDefault="00AB629D" w:rsidP="00E74F8F">
            <w:pPr>
              <w:tabs>
                <w:tab w:val="left" w:pos="1360"/>
              </w:tabs>
            </w:pPr>
          </w:p>
        </w:tc>
      </w:tr>
      <w:tr w:rsidR="00AB629D" w:rsidRPr="00E74F8F" w:rsidTr="00AB629D">
        <w:tc>
          <w:tcPr>
            <w:tcW w:w="3528" w:type="dxa"/>
          </w:tcPr>
          <w:p w:rsidR="00AB629D" w:rsidRPr="00E74F8F" w:rsidRDefault="00B87BA2" w:rsidP="00E74F8F">
            <w:pPr>
              <w:tabs>
                <w:tab w:val="left" w:pos="1360"/>
              </w:tabs>
            </w:pPr>
            <w:proofErr w:type="spellStart"/>
            <w:r>
              <w:t>Байгильдина</w:t>
            </w:r>
            <w:proofErr w:type="spellEnd"/>
            <w:r>
              <w:t xml:space="preserve"> Лилия </w:t>
            </w:r>
            <w:proofErr w:type="spellStart"/>
            <w:r>
              <w:t>Равильевна</w:t>
            </w:r>
            <w:proofErr w:type="spellEnd"/>
          </w:p>
          <w:p w:rsidR="00AB629D" w:rsidRPr="00E74F8F" w:rsidRDefault="00AB629D" w:rsidP="00E74F8F">
            <w:pPr>
              <w:tabs>
                <w:tab w:val="left" w:pos="1360"/>
              </w:tabs>
            </w:pPr>
          </w:p>
        </w:tc>
        <w:tc>
          <w:tcPr>
            <w:tcW w:w="360" w:type="dxa"/>
          </w:tcPr>
          <w:p w:rsidR="00AB629D" w:rsidRPr="00E74F8F" w:rsidRDefault="00AB629D" w:rsidP="00E74F8F">
            <w:pPr>
              <w:tabs>
                <w:tab w:val="left" w:pos="1360"/>
              </w:tabs>
              <w:jc w:val="center"/>
            </w:pPr>
            <w:r w:rsidRPr="00E74F8F">
              <w:t>-</w:t>
            </w:r>
          </w:p>
        </w:tc>
        <w:tc>
          <w:tcPr>
            <w:tcW w:w="5682" w:type="dxa"/>
          </w:tcPr>
          <w:p w:rsidR="00AB629D" w:rsidRPr="00E74F8F" w:rsidRDefault="00B87BA2" w:rsidP="00E74F8F">
            <w:pPr>
              <w:tabs>
                <w:tab w:val="left" w:pos="1360"/>
              </w:tabs>
            </w:pPr>
            <w:r>
              <w:t xml:space="preserve">Директор </w:t>
            </w:r>
            <w:proofErr w:type="spellStart"/>
            <w:r>
              <w:t>Карагузинской</w:t>
            </w:r>
            <w:proofErr w:type="spellEnd"/>
            <w:r>
              <w:t xml:space="preserve"> О</w:t>
            </w:r>
            <w:r w:rsidR="00AB629D" w:rsidRPr="00E74F8F">
              <w:t>ОШ</w:t>
            </w:r>
          </w:p>
          <w:p w:rsidR="00AB629D" w:rsidRPr="00E74F8F" w:rsidRDefault="00AB629D" w:rsidP="00E74F8F">
            <w:pPr>
              <w:tabs>
                <w:tab w:val="left" w:pos="1360"/>
              </w:tabs>
            </w:pPr>
            <w:r w:rsidRPr="00E74F8F">
              <w:t>(по согласованию)</w:t>
            </w:r>
          </w:p>
        </w:tc>
      </w:tr>
      <w:tr w:rsidR="00AB629D" w:rsidRPr="00E74F8F" w:rsidTr="00AB629D">
        <w:tc>
          <w:tcPr>
            <w:tcW w:w="3528" w:type="dxa"/>
          </w:tcPr>
          <w:p w:rsidR="00AB629D" w:rsidRPr="00E74F8F" w:rsidRDefault="00B87BA2" w:rsidP="00E74F8F">
            <w:pPr>
              <w:tabs>
                <w:tab w:val="left" w:pos="1360"/>
              </w:tabs>
            </w:pPr>
            <w:proofErr w:type="spellStart"/>
            <w:r>
              <w:t>Тазетдинова</w:t>
            </w:r>
            <w:proofErr w:type="spellEnd"/>
            <w:r>
              <w:t xml:space="preserve"> Марьям </w:t>
            </w:r>
            <w:proofErr w:type="spellStart"/>
            <w:r>
              <w:t>Кадимовна</w:t>
            </w:r>
            <w:proofErr w:type="spellEnd"/>
          </w:p>
          <w:p w:rsidR="00AB629D" w:rsidRPr="00E74F8F" w:rsidRDefault="00AB629D" w:rsidP="00E74F8F">
            <w:pPr>
              <w:tabs>
                <w:tab w:val="left" w:pos="1360"/>
              </w:tabs>
            </w:pPr>
          </w:p>
        </w:tc>
        <w:tc>
          <w:tcPr>
            <w:tcW w:w="360" w:type="dxa"/>
          </w:tcPr>
          <w:p w:rsidR="00AB629D" w:rsidRPr="00E74F8F" w:rsidRDefault="00AB629D" w:rsidP="00E74F8F">
            <w:pPr>
              <w:tabs>
                <w:tab w:val="left" w:pos="1360"/>
              </w:tabs>
              <w:jc w:val="center"/>
            </w:pPr>
            <w:r w:rsidRPr="00E74F8F">
              <w:t>-</w:t>
            </w:r>
          </w:p>
        </w:tc>
        <w:tc>
          <w:tcPr>
            <w:tcW w:w="5682" w:type="dxa"/>
          </w:tcPr>
          <w:p w:rsidR="00AB629D" w:rsidRPr="00E74F8F" w:rsidRDefault="00B87BA2" w:rsidP="00E74F8F">
            <w:pPr>
              <w:tabs>
                <w:tab w:val="left" w:pos="1360"/>
              </w:tabs>
            </w:pPr>
            <w:r>
              <w:t>Начальник ОПС Почта России</w:t>
            </w:r>
          </w:p>
          <w:p w:rsidR="00AB629D" w:rsidRPr="00E74F8F" w:rsidRDefault="00AB629D" w:rsidP="00E74F8F">
            <w:pPr>
              <w:tabs>
                <w:tab w:val="left" w:pos="1360"/>
              </w:tabs>
            </w:pPr>
            <w:r w:rsidRPr="00E74F8F">
              <w:t>(по согласованию)</w:t>
            </w:r>
          </w:p>
        </w:tc>
      </w:tr>
      <w:tr w:rsidR="00AB629D" w:rsidRPr="00E74F8F" w:rsidTr="00AB629D">
        <w:tc>
          <w:tcPr>
            <w:tcW w:w="3528" w:type="dxa"/>
          </w:tcPr>
          <w:p w:rsidR="00AB629D" w:rsidRPr="00E74F8F" w:rsidRDefault="00B87BA2" w:rsidP="00E74F8F">
            <w:pPr>
              <w:tabs>
                <w:tab w:val="left" w:pos="1360"/>
              </w:tabs>
            </w:pPr>
            <w:proofErr w:type="spellStart"/>
            <w:r>
              <w:t>Кунаккужина</w:t>
            </w:r>
            <w:proofErr w:type="spellEnd"/>
            <w:r>
              <w:t xml:space="preserve"> Лилия </w:t>
            </w:r>
            <w:proofErr w:type="spellStart"/>
            <w:r>
              <w:t>Равиловна</w:t>
            </w:r>
            <w:proofErr w:type="spellEnd"/>
          </w:p>
        </w:tc>
        <w:tc>
          <w:tcPr>
            <w:tcW w:w="360" w:type="dxa"/>
          </w:tcPr>
          <w:p w:rsidR="00AB629D" w:rsidRPr="00E74F8F" w:rsidRDefault="00AB629D" w:rsidP="00E74F8F">
            <w:pPr>
              <w:tabs>
                <w:tab w:val="left" w:pos="1360"/>
              </w:tabs>
              <w:jc w:val="center"/>
            </w:pPr>
            <w:r w:rsidRPr="00E74F8F">
              <w:t>-</w:t>
            </w:r>
          </w:p>
        </w:tc>
        <w:tc>
          <w:tcPr>
            <w:tcW w:w="5682" w:type="dxa"/>
          </w:tcPr>
          <w:p w:rsidR="00AB629D" w:rsidRPr="00E74F8F" w:rsidRDefault="00B87BA2" w:rsidP="00E74F8F">
            <w:pPr>
              <w:tabs>
                <w:tab w:val="left" w:pos="1360"/>
              </w:tabs>
            </w:pPr>
            <w:r>
              <w:t xml:space="preserve">Зав. </w:t>
            </w:r>
            <w:proofErr w:type="spellStart"/>
            <w:r>
              <w:t>Карагузин</w:t>
            </w:r>
            <w:r w:rsidR="00AB629D" w:rsidRPr="00E74F8F">
              <w:t>ским</w:t>
            </w:r>
            <w:proofErr w:type="spellEnd"/>
            <w:r w:rsidR="00AB629D" w:rsidRPr="00E74F8F">
              <w:t xml:space="preserve"> МДОБУ</w:t>
            </w:r>
          </w:p>
          <w:p w:rsidR="00AB629D" w:rsidRPr="00E74F8F" w:rsidRDefault="00AB629D" w:rsidP="00E74F8F">
            <w:pPr>
              <w:tabs>
                <w:tab w:val="left" w:pos="1360"/>
              </w:tabs>
            </w:pPr>
            <w:r w:rsidRPr="00E74F8F">
              <w:t>(по согласованию)</w:t>
            </w:r>
          </w:p>
          <w:p w:rsidR="00AB629D" w:rsidRPr="00E74F8F" w:rsidRDefault="00AB629D" w:rsidP="00E74F8F">
            <w:pPr>
              <w:tabs>
                <w:tab w:val="left" w:pos="1360"/>
              </w:tabs>
            </w:pPr>
          </w:p>
        </w:tc>
      </w:tr>
      <w:tr w:rsidR="00AB629D" w:rsidRPr="00E74F8F" w:rsidTr="00AB629D">
        <w:tc>
          <w:tcPr>
            <w:tcW w:w="3528" w:type="dxa"/>
          </w:tcPr>
          <w:p w:rsidR="00AB629D" w:rsidRPr="00E74F8F" w:rsidRDefault="00B87BA2" w:rsidP="00E74F8F">
            <w:pPr>
              <w:tabs>
                <w:tab w:val="left" w:pos="1360"/>
              </w:tabs>
            </w:pPr>
            <w:proofErr w:type="spellStart"/>
            <w:r>
              <w:t>Биккулов</w:t>
            </w:r>
            <w:proofErr w:type="spellEnd"/>
            <w:r>
              <w:t xml:space="preserve"> </w:t>
            </w:r>
            <w:proofErr w:type="spellStart"/>
            <w:r>
              <w:t>Хусаин</w:t>
            </w:r>
            <w:proofErr w:type="spellEnd"/>
            <w:r>
              <w:t xml:space="preserve"> </w:t>
            </w:r>
            <w:proofErr w:type="spellStart"/>
            <w:r>
              <w:t>Насырович</w:t>
            </w:r>
            <w:proofErr w:type="spellEnd"/>
          </w:p>
        </w:tc>
        <w:tc>
          <w:tcPr>
            <w:tcW w:w="360" w:type="dxa"/>
          </w:tcPr>
          <w:p w:rsidR="00AB629D" w:rsidRPr="00E74F8F" w:rsidRDefault="00AB629D" w:rsidP="00E74F8F">
            <w:pPr>
              <w:tabs>
                <w:tab w:val="left" w:pos="1360"/>
              </w:tabs>
              <w:jc w:val="center"/>
            </w:pPr>
            <w:r w:rsidRPr="00E74F8F">
              <w:t>-</w:t>
            </w:r>
          </w:p>
        </w:tc>
        <w:tc>
          <w:tcPr>
            <w:tcW w:w="5682" w:type="dxa"/>
          </w:tcPr>
          <w:p w:rsidR="00E74F8F" w:rsidRPr="00E74F8F" w:rsidRDefault="00B87BA2" w:rsidP="00E74F8F">
            <w:pPr>
              <w:tabs>
                <w:tab w:val="left" w:pos="1360"/>
              </w:tabs>
            </w:pPr>
            <w:r>
              <w:t xml:space="preserve">Директор </w:t>
            </w:r>
            <w:proofErr w:type="spellStart"/>
            <w:r>
              <w:t>Карагузин</w:t>
            </w:r>
            <w:r w:rsidR="00AB629D" w:rsidRPr="00E74F8F">
              <w:t>ского</w:t>
            </w:r>
            <w:proofErr w:type="spellEnd"/>
            <w:r w:rsidR="00AB629D" w:rsidRPr="00E74F8F">
              <w:t xml:space="preserve"> СДК</w:t>
            </w:r>
            <w:r w:rsidR="00E74F8F" w:rsidRPr="00E74F8F">
              <w:t xml:space="preserve"> (по согласованию)</w:t>
            </w:r>
          </w:p>
          <w:p w:rsidR="00AB629D" w:rsidRPr="00E74F8F" w:rsidRDefault="00AB629D" w:rsidP="00E74F8F">
            <w:pPr>
              <w:tabs>
                <w:tab w:val="left" w:pos="1360"/>
              </w:tabs>
            </w:pPr>
          </w:p>
        </w:tc>
      </w:tr>
      <w:tr w:rsidR="00AB629D" w:rsidRPr="00E74F8F" w:rsidTr="00AB629D">
        <w:tc>
          <w:tcPr>
            <w:tcW w:w="3528" w:type="dxa"/>
          </w:tcPr>
          <w:p w:rsidR="00AB629D" w:rsidRPr="00E74F8F" w:rsidRDefault="00B87BA2" w:rsidP="00E74F8F">
            <w:pPr>
              <w:tabs>
                <w:tab w:val="left" w:pos="1360"/>
              </w:tabs>
            </w:pPr>
            <w:r>
              <w:t xml:space="preserve">Рахматуллин Марсель </w:t>
            </w:r>
            <w:proofErr w:type="spellStart"/>
            <w:r>
              <w:t>Хананович</w:t>
            </w:r>
            <w:proofErr w:type="spellEnd"/>
          </w:p>
        </w:tc>
        <w:tc>
          <w:tcPr>
            <w:tcW w:w="360" w:type="dxa"/>
          </w:tcPr>
          <w:p w:rsidR="00AB629D" w:rsidRPr="00E74F8F" w:rsidRDefault="00AB629D" w:rsidP="00E74F8F">
            <w:pPr>
              <w:tabs>
                <w:tab w:val="left" w:pos="1360"/>
              </w:tabs>
              <w:jc w:val="center"/>
            </w:pPr>
            <w:r w:rsidRPr="00E74F8F">
              <w:t>-</w:t>
            </w:r>
          </w:p>
        </w:tc>
        <w:tc>
          <w:tcPr>
            <w:tcW w:w="5682" w:type="dxa"/>
          </w:tcPr>
          <w:p w:rsidR="00E74F8F" w:rsidRPr="00E74F8F" w:rsidRDefault="00B87BA2" w:rsidP="00E74F8F">
            <w:pPr>
              <w:tabs>
                <w:tab w:val="left" w:pos="1360"/>
              </w:tabs>
            </w:pPr>
            <w:r>
              <w:t xml:space="preserve">Художественный руководитель </w:t>
            </w:r>
            <w:proofErr w:type="spellStart"/>
            <w:r>
              <w:t>Карагузин</w:t>
            </w:r>
            <w:r w:rsidRPr="00E74F8F">
              <w:t>ского</w:t>
            </w:r>
            <w:proofErr w:type="spellEnd"/>
            <w:r w:rsidRPr="00E74F8F">
              <w:t xml:space="preserve"> СДК</w:t>
            </w:r>
            <w:r>
              <w:t xml:space="preserve"> </w:t>
            </w:r>
            <w:r w:rsidR="00E74F8F" w:rsidRPr="00E74F8F">
              <w:t>(по согласованию)</w:t>
            </w:r>
          </w:p>
          <w:p w:rsidR="00E74F8F" w:rsidRPr="00E74F8F" w:rsidRDefault="00E74F8F" w:rsidP="00E74F8F">
            <w:pPr>
              <w:tabs>
                <w:tab w:val="left" w:pos="1360"/>
              </w:tabs>
            </w:pPr>
          </w:p>
        </w:tc>
      </w:tr>
    </w:tbl>
    <w:p w:rsidR="0031203A" w:rsidRPr="00E74F8F" w:rsidRDefault="0031203A" w:rsidP="00E74F8F">
      <w:pPr>
        <w:ind w:firstLine="720"/>
        <w:jc w:val="both"/>
      </w:pPr>
    </w:p>
    <w:sectPr w:rsidR="0031203A" w:rsidRPr="00E74F8F" w:rsidSect="008A7C3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10B3F"/>
    <w:multiLevelType w:val="hybridMultilevel"/>
    <w:tmpl w:val="1FAC737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042118C"/>
    <w:multiLevelType w:val="hybridMultilevel"/>
    <w:tmpl w:val="BF7EBDB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11C14443"/>
    <w:multiLevelType w:val="hybridMultilevel"/>
    <w:tmpl w:val="EB6C252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39A52FCC"/>
    <w:multiLevelType w:val="hybridMultilevel"/>
    <w:tmpl w:val="DE5AA0E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3A9B7BE4"/>
    <w:multiLevelType w:val="hybridMultilevel"/>
    <w:tmpl w:val="6026141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521F4923"/>
    <w:multiLevelType w:val="hybridMultilevel"/>
    <w:tmpl w:val="16D2E97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577"/>
    <w:rsid w:val="00034B54"/>
    <w:rsid w:val="00041501"/>
    <w:rsid w:val="000543BB"/>
    <w:rsid w:val="00071D9D"/>
    <w:rsid w:val="00073F4A"/>
    <w:rsid w:val="00087CC8"/>
    <w:rsid w:val="00091578"/>
    <w:rsid w:val="000A17C4"/>
    <w:rsid w:val="000A190B"/>
    <w:rsid w:val="000C360D"/>
    <w:rsid w:val="000E2E63"/>
    <w:rsid w:val="000F0565"/>
    <w:rsid w:val="00101572"/>
    <w:rsid w:val="00113DF4"/>
    <w:rsid w:val="0011616B"/>
    <w:rsid w:val="00144CC5"/>
    <w:rsid w:val="001452F9"/>
    <w:rsid w:val="00147668"/>
    <w:rsid w:val="001866DC"/>
    <w:rsid w:val="00197E60"/>
    <w:rsid w:val="001B0944"/>
    <w:rsid w:val="001F3629"/>
    <w:rsid w:val="002218C3"/>
    <w:rsid w:val="00230319"/>
    <w:rsid w:val="0023413C"/>
    <w:rsid w:val="00287F91"/>
    <w:rsid w:val="002A3AC3"/>
    <w:rsid w:val="002A50BD"/>
    <w:rsid w:val="002B0292"/>
    <w:rsid w:val="002C45BB"/>
    <w:rsid w:val="002D19FD"/>
    <w:rsid w:val="002D30BB"/>
    <w:rsid w:val="0031203A"/>
    <w:rsid w:val="00315410"/>
    <w:rsid w:val="00383E32"/>
    <w:rsid w:val="0039426F"/>
    <w:rsid w:val="003A021A"/>
    <w:rsid w:val="003B0771"/>
    <w:rsid w:val="003C07F5"/>
    <w:rsid w:val="003D0B1C"/>
    <w:rsid w:val="003D4EA0"/>
    <w:rsid w:val="003D7721"/>
    <w:rsid w:val="003E2E69"/>
    <w:rsid w:val="00403017"/>
    <w:rsid w:val="00404577"/>
    <w:rsid w:val="004132F0"/>
    <w:rsid w:val="00441C9A"/>
    <w:rsid w:val="0048489B"/>
    <w:rsid w:val="004945E1"/>
    <w:rsid w:val="004C40CF"/>
    <w:rsid w:val="004C473A"/>
    <w:rsid w:val="004D0055"/>
    <w:rsid w:val="004D4F2C"/>
    <w:rsid w:val="004F3FFA"/>
    <w:rsid w:val="005018C8"/>
    <w:rsid w:val="00501C92"/>
    <w:rsid w:val="00532BD7"/>
    <w:rsid w:val="00540DE5"/>
    <w:rsid w:val="0054534A"/>
    <w:rsid w:val="00563863"/>
    <w:rsid w:val="00570F42"/>
    <w:rsid w:val="00576243"/>
    <w:rsid w:val="0058418C"/>
    <w:rsid w:val="0059552E"/>
    <w:rsid w:val="005B73A3"/>
    <w:rsid w:val="005C070D"/>
    <w:rsid w:val="005E6C50"/>
    <w:rsid w:val="005F0FF8"/>
    <w:rsid w:val="00603CE1"/>
    <w:rsid w:val="00607064"/>
    <w:rsid w:val="006300C8"/>
    <w:rsid w:val="006765F9"/>
    <w:rsid w:val="00682DBD"/>
    <w:rsid w:val="006B7BF4"/>
    <w:rsid w:val="006C53E4"/>
    <w:rsid w:val="006E4857"/>
    <w:rsid w:val="006F0E9C"/>
    <w:rsid w:val="0070649F"/>
    <w:rsid w:val="007502F8"/>
    <w:rsid w:val="007510EF"/>
    <w:rsid w:val="00755006"/>
    <w:rsid w:val="007560E2"/>
    <w:rsid w:val="00766870"/>
    <w:rsid w:val="0079519E"/>
    <w:rsid w:val="007A7B56"/>
    <w:rsid w:val="007B2EAF"/>
    <w:rsid w:val="007B62BC"/>
    <w:rsid w:val="007F18D0"/>
    <w:rsid w:val="007F47F9"/>
    <w:rsid w:val="007F7C88"/>
    <w:rsid w:val="0085203E"/>
    <w:rsid w:val="00852D58"/>
    <w:rsid w:val="00867A48"/>
    <w:rsid w:val="008738D6"/>
    <w:rsid w:val="008766C1"/>
    <w:rsid w:val="008A7C32"/>
    <w:rsid w:val="008C5862"/>
    <w:rsid w:val="008D6101"/>
    <w:rsid w:val="008E48D1"/>
    <w:rsid w:val="00904C4A"/>
    <w:rsid w:val="009053B8"/>
    <w:rsid w:val="00923B7D"/>
    <w:rsid w:val="0095338F"/>
    <w:rsid w:val="00966E13"/>
    <w:rsid w:val="00971C72"/>
    <w:rsid w:val="00981902"/>
    <w:rsid w:val="00983E62"/>
    <w:rsid w:val="009D632D"/>
    <w:rsid w:val="00A0247D"/>
    <w:rsid w:val="00A11005"/>
    <w:rsid w:val="00A419A9"/>
    <w:rsid w:val="00A42FBF"/>
    <w:rsid w:val="00A441EA"/>
    <w:rsid w:val="00A50241"/>
    <w:rsid w:val="00A61290"/>
    <w:rsid w:val="00A61C6B"/>
    <w:rsid w:val="00A72209"/>
    <w:rsid w:val="00A73C9F"/>
    <w:rsid w:val="00A8084D"/>
    <w:rsid w:val="00A85AE8"/>
    <w:rsid w:val="00A91C3A"/>
    <w:rsid w:val="00AA042E"/>
    <w:rsid w:val="00AB629D"/>
    <w:rsid w:val="00AD0398"/>
    <w:rsid w:val="00AE2928"/>
    <w:rsid w:val="00AE4448"/>
    <w:rsid w:val="00B01285"/>
    <w:rsid w:val="00B315B8"/>
    <w:rsid w:val="00B341C3"/>
    <w:rsid w:val="00B62575"/>
    <w:rsid w:val="00B731AB"/>
    <w:rsid w:val="00B87BA2"/>
    <w:rsid w:val="00B91720"/>
    <w:rsid w:val="00BC21AC"/>
    <w:rsid w:val="00C201F7"/>
    <w:rsid w:val="00C35C96"/>
    <w:rsid w:val="00C47EEB"/>
    <w:rsid w:val="00C528BF"/>
    <w:rsid w:val="00C54618"/>
    <w:rsid w:val="00C56CEB"/>
    <w:rsid w:val="00C65D3D"/>
    <w:rsid w:val="00C83E14"/>
    <w:rsid w:val="00CA4201"/>
    <w:rsid w:val="00CB502A"/>
    <w:rsid w:val="00CE563E"/>
    <w:rsid w:val="00CF3634"/>
    <w:rsid w:val="00D104DE"/>
    <w:rsid w:val="00D129EB"/>
    <w:rsid w:val="00D1639C"/>
    <w:rsid w:val="00D33DE2"/>
    <w:rsid w:val="00D3494B"/>
    <w:rsid w:val="00D57764"/>
    <w:rsid w:val="00D64BB7"/>
    <w:rsid w:val="00DA1764"/>
    <w:rsid w:val="00E04D33"/>
    <w:rsid w:val="00E1641F"/>
    <w:rsid w:val="00E41731"/>
    <w:rsid w:val="00E43901"/>
    <w:rsid w:val="00E74F8F"/>
    <w:rsid w:val="00E81B92"/>
    <w:rsid w:val="00E86D13"/>
    <w:rsid w:val="00EA1A65"/>
    <w:rsid w:val="00ED095A"/>
    <w:rsid w:val="00ED58E0"/>
    <w:rsid w:val="00EE1D0C"/>
    <w:rsid w:val="00F11A22"/>
    <w:rsid w:val="00F24B97"/>
    <w:rsid w:val="00F47A19"/>
    <w:rsid w:val="00F56A95"/>
    <w:rsid w:val="00F634A7"/>
    <w:rsid w:val="00F86300"/>
    <w:rsid w:val="00FA27DE"/>
    <w:rsid w:val="00FC6D6F"/>
    <w:rsid w:val="00FD631D"/>
    <w:rsid w:val="00FF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8A5154-6C5E-4B0C-8006-A82502ED9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577"/>
    <w:rPr>
      <w:sz w:val="24"/>
      <w:szCs w:val="24"/>
    </w:rPr>
  </w:style>
  <w:style w:type="paragraph" w:styleId="2">
    <w:name w:val="heading 2"/>
    <w:basedOn w:val="a"/>
    <w:next w:val="a"/>
    <w:qFormat/>
    <w:rsid w:val="00966E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1203A"/>
    <w:pPr>
      <w:keepNext/>
      <w:jc w:val="right"/>
      <w:outlineLvl w:val="2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045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qFormat/>
    <w:rsid w:val="0031203A"/>
    <w:pPr>
      <w:jc w:val="center"/>
    </w:pPr>
    <w:rPr>
      <w:b/>
      <w:szCs w:val="20"/>
    </w:rPr>
  </w:style>
  <w:style w:type="paragraph" w:customStyle="1" w:styleId="FR2">
    <w:name w:val="FR2"/>
    <w:rsid w:val="008A7C32"/>
    <w:pPr>
      <w:widowControl w:val="0"/>
      <w:autoSpaceDE w:val="0"/>
      <w:autoSpaceDN w:val="0"/>
      <w:adjustRightInd w:val="0"/>
      <w:ind w:left="1080" w:right="200"/>
      <w:jc w:val="center"/>
    </w:pPr>
    <w:rPr>
      <w:rFonts w:ascii="Arial Narrow" w:hAnsi="Arial Narro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2607</Words>
  <Characters>14860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Надежда</cp:lastModifiedBy>
  <cp:revision>2</cp:revision>
  <cp:lastPrinted>2013-10-17T09:27:00Z</cp:lastPrinted>
  <dcterms:created xsi:type="dcterms:W3CDTF">2018-08-07T10:11:00Z</dcterms:created>
  <dcterms:modified xsi:type="dcterms:W3CDTF">2018-08-07T10:11:00Z</dcterms:modified>
</cp:coreProperties>
</file>